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85AC4" w14:textId="21C5C5D9" w:rsidR="0076077A" w:rsidRPr="009A3797" w:rsidRDefault="0076077A" w:rsidP="0076077A">
      <w:pPr>
        <w:pStyle w:val="BodyText"/>
        <w:spacing w:line="480" w:lineRule="auto"/>
        <w:rPr>
          <w:rFonts w:ascii="Times New Roman" w:hAnsi="Times New Roman" w:cs="Times New Roman"/>
          <w:b/>
          <w:color w:val="aut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80"/>
        <w:gridCol w:w="3821"/>
        <w:gridCol w:w="3553"/>
      </w:tblGrid>
      <w:tr w:rsidR="0076077A" w:rsidRPr="009A3797" w14:paraId="0EDD713C" w14:textId="77777777" w:rsidTr="00E11302">
        <w:trPr>
          <w:trHeight w:val="454"/>
          <w:jc w:val="center"/>
        </w:trPr>
        <w:tc>
          <w:tcPr>
            <w:tcW w:w="1951" w:type="dxa"/>
            <w:shd w:val="clear" w:color="auto" w:fill="auto"/>
            <w:vAlign w:val="center"/>
          </w:tcPr>
          <w:p w14:paraId="1C5EBE16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9A379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Gene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9AF2443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9A379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Forward</w:t>
            </w:r>
          </w:p>
        </w:tc>
        <w:tc>
          <w:tcPr>
            <w:tcW w:w="3553" w:type="dxa"/>
            <w:shd w:val="clear" w:color="auto" w:fill="auto"/>
            <w:vAlign w:val="center"/>
          </w:tcPr>
          <w:p w14:paraId="4F0F091D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9A379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Reverse</w:t>
            </w:r>
          </w:p>
        </w:tc>
      </w:tr>
      <w:tr w:rsidR="0076077A" w:rsidRPr="009A3797" w14:paraId="5AA567D0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604DBA26" w14:textId="38BFCA4D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Enpp2</w:t>
            </w:r>
          </w:p>
        </w:tc>
        <w:tc>
          <w:tcPr>
            <w:tcW w:w="3969" w:type="dxa"/>
            <w:vAlign w:val="bottom"/>
          </w:tcPr>
          <w:p w14:paraId="20EB3C37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TTGTCCGCCCTCCGTTAATC</w:t>
            </w:r>
          </w:p>
        </w:tc>
        <w:tc>
          <w:tcPr>
            <w:tcW w:w="3553" w:type="dxa"/>
            <w:vAlign w:val="center"/>
          </w:tcPr>
          <w:p w14:paraId="7B71DFD8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ACAGGACCGCAGTTTCTCAA</w:t>
            </w:r>
          </w:p>
        </w:tc>
      </w:tr>
      <w:tr w:rsidR="0076077A" w:rsidRPr="009A3797" w14:paraId="79F68C94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168C8AA1" w14:textId="6B1BD4A4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C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xcl13</w:t>
            </w:r>
          </w:p>
        </w:tc>
        <w:tc>
          <w:tcPr>
            <w:tcW w:w="3969" w:type="dxa"/>
            <w:vAlign w:val="center"/>
          </w:tcPr>
          <w:p w14:paraId="28AF03D4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TCGTGCCAAATGGTTACAAA</w:t>
            </w:r>
          </w:p>
        </w:tc>
        <w:tc>
          <w:tcPr>
            <w:tcW w:w="3553" w:type="dxa"/>
            <w:vAlign w:val="center"/>
          </w:tcPr>
          <w:p w14:paraId="5D329E7A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ACAAGGATGTGGGTTGGGTA</w:t>
            </w:r>
          </w:p>
        </w:tc>
      </w:tr>
      <w:tr w:rsidR="0076077A" w:rsidRPr="009A3797" w14:paraId="4A5A1AD6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027BF6F1" w14:textId="5B628C71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C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cl19</w:t>
            </w:r>
          </w:p>
        </w:tc>
        <w:tc>
          <w:tcPr>
            <w:tcW w:w="3969" w:type="dxa"/>
            <w:vAlign w:val="center"/>
          </w:tcPr>
          <w:p w14:paraId="68BD21B0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CTGCCTCAGATTATCTGCCAT</w:t>
            </w:r>
          </w:p>
        </w:tc>
        <w:tc>
          <w:tcPr>
            <w:tcW w:w="3553" w:type="dxa"/>
            <w:vAlign w:val="center"/>
          </w:tcPr>
          <w:p w14:paraId="3AC2483D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AGGTAGCGGAAGGCTTTCAC</w:t>
            </w:r>
          </w:p>
        </w:tc>
      </w:tr>
      <w:tr w:rsidR="0076077A" w:rsidRPr="009A3797" w14:paraId="7D99FACA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7DC452F0" w14:textId="55D4375A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C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cl21</w:t>
            </w:r>
          </w:p>
        </w:tc>
        <w:tc>
          <w:tcPr>
            <w:tcW w:w="3969" w:type="dxa"/>
            <w:vAlign w:val="center"/>
          </w:tcPr>
          <w:p w14:paraId="6FAEC12A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AAGGCAGTGATGGAGGGG</w:t>
            </w:r>
          </w:p>
        </w:tc>
        <w:tc>
          <w:tcPr>
            <w:tcW w:w="3553" w:type="dxa"/>
            <w:vAlign w:val="center"/>
          </w:tcPr>
          <w:p w14:paraId="1E354B64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CGGGGTAAGAACAGGATTG</w:t>
            </w:r>
          </w:p>
        </w:tc>
      </w:tr>
      <w:tr w:rsidR="0076077A" w:rsidRPr="009A3797" w14:paraId="2BE895B3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173711D2" w14:textId="5DFE7C2C" w:rsidR="0076077A" w:rsidRPr="009A3797" w:rsidRDefault="003D475A" w:rsidP="003D475A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I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cam1</w:t>
            </w:r>
          </w:p>
        </w:tc>
        <w:tc>
          <w:tcPr>
            <w:tcW w:w="3969" w:type="dxa"/>
            <w:vAlign w:val="center"/>
          </w:tcPr>
          <w:p w14:paraId="36B35146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CACGTGCTGTATGGTCCTCG</w:t>
            </w:r>
          </w:p>
        </w:tc>
        <w:tc>
          <w:tcPr>
            <w:tcW w:w="3553" w:type="dxa"/>
            <w:vAlign w:val="center"/>
          </w:tcPr>
          <w:p w14:paraId="1841B5CF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TAGGAGATGGGTTCCCCCAG</w:t>
            </w:r>
          </w:p>
        </w:tc>
      </w:tr>
      <w:tr w:rsidR="0076077A" w:rsidRPr="009A3797" w14:paraId="752EE3F0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14C3C328" w14:textId="31E7EFFC" w:rsidR="0076077A" w:rsidRPr="009A3797" w:rsidRDefault="003D475A" w:rsidP="003D475A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G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lycam1</w:t>
            </w:r>
          </w:p>
        </w:tc>
        <w:tc>
          <w:tcPr>
            <w:tcW w:w="3969" w:type="dxa"/>
            <w:vAlign w:val="center"/>
          </w:tcPr>
          <w:p w14:paraId="352281D1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GAGAATCAAGAGGCCCAGGAT</w:t>
            </w:r>
          </w:p>
        </w:tc>
        <w:tc>
          <w:tcPr>
            <w:tcW w:w="3553" w:type="dxa"/>
            <w:vAlign w:val="center"/>
          </w:tcPr>
          <w:p w14:paraId="07DAEFD1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TGGGTCTTGTGGTCTCTTCCA</w:t>
            </w:r>
          </w:p>
        </w:tc>
      </w:tr>
      <w:tr w:rsidR="0076077A" w:rsidRPr="009A3797" w14:paraId="09C5FA9E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22EB652D" w14:textId="7CEF13BA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L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pa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r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1</w:t>
            </w:r>
          </w:p>
        </w:tc>
        <w:tc>
          <w:tcPr>
            <w:tcW w:w="3969" w:type="dxa"/>
            <w:vAlign w:val="center"/>
          </w:tcPr>
          <w:p w14:paraId="3B9533E8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CCTCTTCATCGCCCCAAACT</w:t>
            </w:r>
          </w:p>
        </w:tc>
        <w:tc>
          <w:tcPr>
            <w:tcW w:w="3553" w:type="dxa"/>
            <w:vAlign w:val="center"/>
          </w:tcPr>
          <w:p w14:paraId="65F52CD6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TTCATGGCTGTGAACTGGGG</w:t>
            </w:r>
          </w:p>
        </w:tc>
      </w:tr>
      <w:tr w:rsidR="0076077A" w:rsidRPr="009A3797" w14:paraId="03C90212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0B2C2FF5" w14:textId="0555A9F1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L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pa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r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2</w:t>
            </w:r>
          </w:p>
        </w:tc>
        <w:tc>
          <w:tcPr>
            <w:tcW w:w="3969" w:type="dxa"/>
            <w:vAlign w:val="center"/>
          </w:tcPr>
          <w:p w14:paraId="39387217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CATTCTGGGGGCATTTGTGG</w:t>
            </w:r>
          </w:p>
        </w:tc>
        <w:tc>
          <w:tcPr>
            <w:tcW w:w="3553" w:type="dxa"/>
            <w:vAlign w:val="center"/>
          </w:tcPr>
          <w:p w14:paraId="457DBD03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TTGACCAGTGAGTTGGCCTC</w:t>
            </w:r>
          </w:p>
        </w:tc>
      </w:tr>
      <w:tr w:rsidR="0076077A" w:rsidRPr="009A3797" w14:paraId="48E021C8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5161282E" w14:textId="27FDB275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L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pa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r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3</w:t>
            </w:r>
          </w:p>
        </w:tc>
        <w:tc>
          <w:tcPr>
            <w:tcW w:w="3969" w:type="dxa"/>
            <w:vAlign w:val="center"/>
          </w:tcPr>
          <w:p w14:paraId="174F5D08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GTCTTAGGCGCCTTCGTGG</w:t>
            </w:r>
          </w:p>
        </w:tc>
        <w:tc>
          <w:tcPr>
            <w:tcW w:w="3553" w:type="dxa"/>
            <w:vAlign w:val="center"/>
          </w:tcPr>
          <w:p w14:paraId="5AB0BA18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TTGCACGTTACACTGCTTGC</w:t>
            </w:r>
          </w:p>
        </w:tc>
      </w:tr>
      <w:tr w:rsidR="0076077A" w:rsidRPr="009A3797" w14:paraId="1B75AA5B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597CC12F" w14:textId="1599544D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L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pa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r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4</w:t>
            </w:r>
          </w:p>
        </w:tc>
        <w:tc>
          <w:tcPr>
            <w:tcW w:w="3969" w:type="dxa"/>
            <w:vAlign w:val="center"/>
          </w:tcPr>
          <w:p w14:paraId="220C0583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GCGAGTTGCCAGTTTACACG</w:t>
            </w:r>
          </w:p>
        </w:tc>
        <w:tc>
          <w:tcPr>
            <w:tcW w:w="3553" w:type="dxa"/>
            <w:vAlign w:val="center"/>
          </w:tcPr>
          <w:p w14:paraId="423C3979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TTGAGTGCCCAAGAAAGAGTGT</w:t>
            </w:r>
          </w:p>
        </w:tc>
      </w:tr>
      <w:tr w:rsidR="0076077A" w:rsidRPr="009A3797" w14:paraId="4B035F83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0C151EE8" w14:textId="1BC45BBF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L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pa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r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5</w:t>
            </w:r>
          </w:p>
        </w:tc>
        <w:tc>
          <w:tcPr>
            <w:tcW w:w="3969" w:type="dxa"/>
            <w:vAlign w:val="center"/>
          </w:tcPr>
          <w:p w14:paraId="214F6673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CAAGAAGGTCTCCACTGCTGA</w:t>
            </w:r>
          </w:p>
        </w:tc>
        <w:tc>
          <w:tcPr>
            <w:tcW w:w="3553" w:type="dxa"/>
            <w:vAlign w:val="center"/>
          </w:tcPr>
          <w:p w14:paraId="7E1A1E25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GTGGTAGCCTGGTGGCAATA</w:t>
            </w:r>
          </w:p>
        </w:tc>
      </w:tr>
      <w:tr w:rsidR="0076077A" w:rsidRPr="009A3797" w14:paraId="7F3E324F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5B73F7FC" w14:textId="2CBD2E28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L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pa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r</w:t>
            </w:r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6</w:t>
            </w:r>
          </w:p>
        </w:tc>
        <w:tc>
          <w:tcPr>
            <w:tcW w:w="3969" w:type="dxa"/>
            <w:vAlign w:val="center"/>
          </w:tcPr>
          <w:p w14:paraId="0AFD5EC2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CTGTAAGCTGCACTGCCTGA</w:t>
            </w:r>
          </w:p>
        </w:tc>
        <w:tc>
          <w:tcPr>
            <w:tcW w:w="3553" w:type="dxa"/>
            <w:vAlign w:val="center"/>
          </w:tcPr>
          <w:p w14:paraId="3528F4A5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ATGCTGAACATGCACCCGTA</w:t>
            </w:r>
          </w:p>
        </w:tc>
      </w:tr>
      <w:tr w:rsidR="0076077A" w:rsidRPr="009A3797" w14:paraId="31FA50EF" w14:textId="77777777" w:rsidTr="00E11302">
        <w:trPr>
          <w:trHeight w:val="454"/>
          <w:jc w:val="center"/>
        </w:trPr>
        <w:tc>
          <w:tcPr>
            <w:tcW w:w="1951" w:type="dxa"/>
            <w:vAlign w:val="center"/>
          </w:tcPr>
          <w:p w14:paraId="101CEEC6" w14:textId="5A8863EC" w:rsidR="0076077A" w:rsidRPr="009A3797" w:rsidRDefault="003D475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G</w:t>
            </w:r>
            <w:bookmarkStart w:id="0" w:name="_GoBack"/>
            <w:bookmarkEnd w:id="0"/>
            <w:r w:rsidR="0076077A" w:rsidRPr="009A3797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apdh</w:t>
            </w:r>
          </w:p>
        </w:tc>
        <w:tc>
          <w:tcPr>
            <w:tcW w:w="3969" w:type="dxa"/>
            <w:vAlign w:val="center"/>
          </w:tcPr>
          <w:p w14:paraId="4100CEF6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CCTCGTCCCGTAGACAAAATG</w:t>
            </w:r>
          </w:p>
        </w:tc>
        <w:tc>
          <w:tcPr>
            <w:tcW w:w="3553" w:type="dxa"/>
            <w:vAlign w:val="center"/>
          </w:tcPr>
          <w:p w14:paraId="57109393" w14:textId="77777777" w:rsidR="0076077A" w:rsidRPr="009A3797" w:rsidRDefault="0076077A" w:rsidP="00E11302">
            <w:pPr>
              <w:pStyle w:val="Body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215"/>
              </w:tabs>
              <w:spacing w:line="48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A379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TCTCCACTTTGCACTGCAA</w:t>
            </w:r>
          </w:p>
        </w:tc>
      </w:tr>
    </w:tbl>
    <w:p w14:paraId="6AFFB531" w14:textId="77777777" w:rsidR="00A106D4" w:rsidRDefault="00A106D4"/>
    <w:p w14:paraId="3B43CE8E" w14:textId="77777777" w:rsidR="00B96DAF" w:rsidRDefault="00B96DAF" w:rsidP="00B96DAF">
      <w:pPr>
        <w:pStyle w:val="1"/>
        <w:spacing w:line="480" w:lineRule="auto"/>
        <w:rPr>
          <w:rFonts w:eastAsiaTheme="minorEastAsia" w:cs="Times New Roman"/>
          <w:b/>
        </w:rPr>
      </w:pPr>
    </w:p>
    <w:p w14:paraId="6D233AB0" w14:textId="0C100125" w:rsidR="00B96DAF" w:rsidRPr="00A71016" w:rsidRDefault="00B96DAF" w:rsidP="00B96DAF">
      <w:pPr>
        <w:pStyle w:val="1"/>
        <w:spacing w:line="480" w:lineRule="auto"/>
        <w:rPr>
          <w:rFonts w:eastAsiaTheme="minorEastAsia" w:cs="Times New Roman"/>
          <w:b/>
        </w:rPr>
      </w:pPr>
      <w:r>
        <w:rPr>
          <w:rFonts w:eastAsiaTheme="minorEastAsia" w:cs="Times New Roman"/>
          <w:b/>
        </w:rPr>
        <w:t xml:space="preserve">Supplementary </w:t>
      </w:r>
      <w:r w:rsidR="00C81BF2">
        <w:rPr>
          <w:rFonts w:eastAsiaTheme="minorEastAsia" w:cs="Times New Roman"/>
          <w:b/>
        </w:rPr>
        <w:t>File 2</w:t>
      </w:r>
      <w:r w:rsidRPr="00A71016">
        <w:rPr>
          <w:rFonts w:eastAsiaTheme="minorEastAsia" w:cs="Times New Roman"/>
          <w:b/>
        </w:rPr>
        <w:t xml:space="preserve">. Primer sequences for quantitative PCR analysis. </w:t>
      </w:r>
    </w:p>
    <w:p w14:paraId="7B8F5EE1" w14:textId="77777777" w:rsidR="00B96DAF" w:rsidRPr="00A71016" w:rsidRDefault="00B96DAF" w:rsidP="00B96DAF">
      <w:pPr>
        <w:spacing w:line="480" w:lineRule="auto"/>
      </w:pPr>
      <w:r w:rsidRPr="00A71016">
        <w:t>These primers were designed using Primer3 software (Sourceforge) and used for SYBR</w:t>
      </w:r>
      <w:r w:rsidRPr="00A71016">
        <w:rPr>
          <w:vertAlign w:val="superscript"/>
        </w:rPr>
        <w:t>®</w:t>
      </w:r>
      <w:r w:rsidRPr="00A71016">
        <w:t xml:space="preserve"> green-based real time-PCR analysis.</w:t>
      </w:r>
    </w:p>
    <w:p w14:paraId="72FC76AC" w14:textId="77777777" w:rsidR="00B96DAF" w:rsidRDefault="00B96DAF"/>
    <w:sectPr w:rsidR="00B96DAF" w:rsidSect="0076077A">
      <w:pgSz w:w="12240" w:h="15840"/>
      <w:pgMar w:top="1985" w:right="1701" w:bottom="1701" w:left="1701" w:header="851" w:footer="992" w:gutter="0"/>
      <w:cols w:space="425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7A"/>
    <w:rsid w:val="003A271A"/>
    <w:rsid w:val="003D475A"/>
    <w:rsid w:val="006F629A"/>
    <w:rsid w:val="0076077A"/>
    <w:rsid w:val="00974C75"/>
    <w:rsid w:val="00A106D4"/>
    <w:rsid w:val="00A711FD"/>
    <w:rsid w:val="00B96DAF"/>
    <w:rsid w:val="00C8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2F6C6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6077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bdr w:val="ni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rsid w:val="0076077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ヒラギノ角ゴ Pro W3" w:eastAsia="Arial Unicode MS" w:hAnsi="Arial Unicode MS" w:cs="Arial Unicode MS"/>
      <w:color w:val="000000"/>
      <w:kern w:val="0"/>
      <w:bdr w:val="nil"/>
      <w:lang w:val="nl-NL"/>
    </w:rPr>
  </w:style>
  <w:style w:type="character" w:customStyle="1" w:styleId="BodyTextChar">
    <w:name w:val="Body Text Char"/>
    <w:basedOn w:val="DefaultParagraphFont"/>
    <w:link w:val="BodyText"/>
    <w:rsid w:val="0076077A"/>
    <w:rPr>
      <w:rFonts w:ascii="ヒラギノ角ゴ Pro W3" w:eastAsia="Arial Unicode MS" w:hAnsi="Arial Unicode MS" w:cs="Arial Unicode MS"/>
      <w:color w:val="000000"/>
      <w:kern w:val="0"/>
      <w:bdr w:val="nil"/>
      <w:lang w:val="nl-NL"/>
    </w:rPr>
  </w:style>
  <w:style w:type="table" w:styleId="TableGrid">
    <w:name w:val="Table Grid"/>
    <w:basedOn w:val="TableNormal"/>
    <w:uiPriority w:val="59"/>
    <w:rsid w:val="0076077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kern w:val="0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本文1"/>
    <w:next w:val="Normal"/>
    <w:rsid w:val="00B96D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ヒラギノ角ゴ Pro W3" w:hAnsi="Times New Roman" w:cs="ヒラギノ角ゴ Pro W3"/>
      <w:kern w:val="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731</Characters>
  <Application>Microsoft Macintosh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Takeda Akira</dc:creator>
  <cp:keywords/>
  <dc:description/>
  <cp:lastModifiedBy>Akira Takeda</cp:lastModifiedBy>
  <cp:revision>4</cp:revision>
  <dcterms:created xsi:type="dcterms:W3CDTF">2015-08-20T08:21:00Z</dcterms:created>
  <dcterms:modified xsi:type="dcterms:W3CDTF">2015-12-06T15:23:00Z</dcterms:modified>
</cp:coreProperties>
</file>