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F555487" w14:textId="7D7B4C1F" w:rsidR="00873048" w:rsidRPr="00873048" w:rsidRDefault="00B04501" w:rsidP="0087304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“</w:t>
      </w:r>
      <w:r w:rsidR="00873048" w:rsidRPr="00873048">
        <w:rPr>
          <w:rFonts w:asciiTheme="minorHAnsi" w:hAnsiTheme="minorHAnsi"/>
          <w:lang w:val="en-GB"/>
        </w:rPr>
        <w:t xml:space="preserve">A sample is one embryo or simulation, and one measurement is associated to one embryo or one simulation. N is the number of embryos or simulations by Figure, so N is the number of time the experiment was replicated both biologically and technically. Experiments and simulations are realized one by one on single embryos and single molecular complexes:  the N sample size was thus designed </w:t>
      </w:r>
      <w:r w:rsidR="00873048" w:rsidRPr="00873048">
        <w:rPr>
          <w:rFonts w:asciiTheme="minorHAnsi" w:hAnsiTheme="minorHAnsi"/>
          <w:i/>
          <w:lang w:val="en-GB"/>
        </w:rPr>
        <w:t>a posteriori</w:t>
      </w:r>
      <w:r w:rsidR="00873048" w:rsidRPr="00873048">
        <w:rPr>
          <w:rFonts w:asciiTheme="minorHAnsi" w:hAnsiTheme="minorHAnsi"/>
          <w:lang w:val="en-GB"/>
        </w:rPr>
        <w:t xml:space="preserve"> once the p-value showed statistically significant results enough, relative to the difficulty and time consuming of individual experiments and simulations. Statistics are based on the </w:t>
      </w:r>
      <w:proofErr w:type="gramStart"/>
      <w:r w:rsidR="00873048" w:rsidRPr="00873048">
        <w:rPr>
          <w:rFonts w:asciiTheme="minorHAnsi" w:hAnsiTheme="minorHAnsi"/>
          <w:lang w:val="en-GB"/>
        </w:rPr>
        <w:t>non parametric</w:t>
      </w:r>
      <w:proofErr w:type="gramEnd"/>
      <w:r w:rsidR="00873048" w:rsidRPr="00873048">
        <w:rPr>
          <w:rFonts w:asciiTheme="minorHAnsi" w:hAnsiTheme="minorHAnsi"/>
          <w:lang w:val="en-GB"/>
        </w:rPr>
        <w:t xml:space="preserve"> Mann-Whitney test, and the t-student test when allowed by the Shapiro-Wilk’s normality test two-sided. P values for comparing two curves were calculated following reference</w:t>
      </w:r>
      <w:r w:rsidR="00873048" w:rsidRPr="00873048">
        <w:rPr>
          <w:rFonts w:asciiTheme="minorHAnsi" w:hAnsiTheme="minorHAnsi"/>
          <w:lang w:val="en-GB"/>
        </w:rPr>
        <w:fldChar w:fldCharType="begin"/>
      </w:r>
      <w:r w:rsidR="00873048" w:rsidRPr="00873048">
        <w:rPr>
          <w:rFonts w:asciiTheme="minorHAnsi" w:hAnsiTheme="minorHAnsi"/>
          <w:lang w:val="en-GB"/>
        </w:rPr>
        <w:instrText xml:space="preserve"> ADDIN EN.CITE &lt;EndNote&gt;&lt;Cite&gt;&lt;Author&gt;Fisher&lt;/Author&gt;&lt;Year&gt;1932&lt;/Year&gt;&lt;RecNum&gt;17647&lt;/RecNum&gt;&lt;DisplayText&gt;&lt;style face="superscript"&gt;71&lt;/style&gt;&lt;/DisplayText&gt;&lt;record&gt;&lt;rec-number&gt;17647&lt;/rec-number&gt;&lt;foreign-keys&gt;&lt;key app="EN" db-id="ddpt29a0afs95de9rwaxfsvhd2xf55vrrw95" timestamp="1525270367"&gt;17647&lt;/key&gt;&lt;/foreign-keys&gt;&lt;ref-type name="Book"&gt;6&lt;/ref-type&gt;&lt;contributors&gt;&lt;authors&gt;&lt;author&gt;Fisher, R.A.&lt;/author&gt;&lt;/authors&gt;&lt;tertiary-authors&gt;&lt;author&gt;Oliver and Boyd&lt;/author&gt;&lt;/tertiary-authors&gt;&lt;/contributors&gt;&lt;titles&gt;&lt;title&gt;Statistical Methods for Research Workers&lt;/title&gt;&lt;/titles&gt;&lt;edition&gt;4th Edition&lt;/edition&gt;&lt;dates&gt;&lt;year&gt;1932&lt;/year&gt;&lt;/dates&gt;&lt;pub-location&gt;Edinburgh&lt;/pub-location&gt;&lt;urls&gt;&lt;/urls&gt;&lt;/record&gt;&lt;/Cite&gt;&lt;/EndNote&gt;</w:instrText>
      </w:r>
      <w:r w:rsidR="00873048" w:rsidRPr="00873048">
        <w:rPr>
          <w:rFonts w:asciiTheme="minorHAnsi" w:hAnsiTheme="minorHAnsi"/>
          <w:lang w:val="en-GB"/>
        </w:rPr>
        <w:fldChar w:fldCharType="separate"/>
      </w:r>
      <w:r w:rsidR="00873048" w:rsidRPr="00873048">
        <w:rPr>
          <w:rFonts w:asciiTheme="minorHAnsi" w:hAnsiTheme="minorHAnsi"/>
          <w:vertAlign w:val="superscript"/>
          <w:lang w:val="en-GB"/>
        </w:rPr>
        <w:t>71</w:t>
      </w:r>
      <w:r w:rsidR="00873048" w:rsidRPr="00873048">
        <w:rPr>
          <w:rFonts w:asciiTheme="minorHAnsi" w:hAnsiTheme="minorHAnsi"/>
          <w:lang w:val="en-GB"/>
        </w:rPr>
        <w:fldChar w:fldCharType="end"/>
      </w:r>
      <w:r w:rsidR="00873048" w:rsidRPr="00873048">
        <w:rPr>
          <w:rFonts w:asciiTheme="minorHAnsi" w:hAnsiTheme="minorHAnsi"/>
          <w:lang w:val="en-GB"/>
        </w:rPr>
        <w:t xml:space="preserve"> with </w:t>
      </w:r>
      <w:proofErr w:type="spellStart"/>
      <w:r w:rsidR="00873048" w:rsidRPr="00873048">
        <w:rPr>
          <w:rFonts w:asciiTheme="minorHAnsi" w:hAnsiTheme="minorHAnsi"/>
          <w:lang w:val="en-GB"/>
        </w:rPr>
        <w:t>Rstudio</w:t>
      </w:r>
      <w:proofErr w:type="spellEnd"/>
      <w:r w:rsidR="00873048">
        <w:rPr>
          <w:rFonts w:asciiTheme="minorHAnsi" w:hAnsiTheme="minorHAnsi"/>
          <w:lang w:val="en-GB"/>
        </w:rPr>
        <w:t>”</w:t>
      </w:r>
      <w:r w:rsidR="00873048" w:rsidRPr="00873048">
        <w:rPr>
          <w:rFonts w:asciiTheme="minorHAnsi" w:hAnsiTheme="minorHAnsi"/>
          <w:lang w:val="en-GB"/>
        </w:rPr>
        <w:t>.</w:t>
      </w:r>
    </w:p>
    <w:p w14:paraId="7FDB8F5B" w14:textId="15EDD01B" w:rsidR="00B04501" w:rsidRPr="00725DBA" w:rsidRDefault="00B04501" w:rsidP="00B0450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</w:p>
    <w:p w14:paraId="28E863C8" w14:textId="502CA130" w:rsidR="00B04501" w:rsidRPr="00B04501" w:rsidRDefault="00B04501" w:rsidP="00B0450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This information can be found p</w:t>
      </w:r>
      <w:r w:rsidR="00873048">
        <w:rPr>
          <w:rFonts w:asciiTheme="minorHAnsi" w:hAnsiTheme="minorHAnsi"/>
          <w:lang w:val="en-GB"/>
        </w:rPr>
        <w:t>25</w:t>
      </w:r>
      <w:r>
        <w:rPr>
          <w:rFonts w:asciiTheme="minorHAnsi" w:hAnsiTheme="minorHAnsi"/>
          <w:lang w:val="en-GB"/>
        </w:rPr>
        <w:t xml:space="preserve"> in the statistics paragraph at the end of the Method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4F5EF16" w14:textId="75979E06" w:rsidR="00531D87" w:rsidRPr="00B04501" w:rsidRDefault="00531D87" w:rsidP="00531D8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“</w:t>
      </w:r>
      <w:r w:rsidR="00873048" w:rsidRPr="00873048">
        <w:rPr>
          <w:rFonts w:asciiTheme="minorHAnsi" w:hAnsiTheme="minorHAnsi"/>
          <w:lang w:val="en-GB"/>
        </w:rPr>
        <w:t>A sample is one embryo or simulation, and one measurement is associated to one embryo or one simulation. N is the number of embryos or simulations by Figure, so N is the number of time the experiment was replicated both biologically and technically</w:t>
      </w:r>
      <w:r w:rsidR="00080619">
        <w:rPr>
          <w:rFonts w:asciiTheme="minorHAnsi" w:hAnsiTheme="minorHAnsi"/>
          <w:lang w:val="en-GB"/>
        </w:rPr>
        <w:t>.</w:t>
      </w:r>
      <w:r>
        <w:rPr>
          <w:rFonts w:asciiTheme="minorHAnsi" w:hAnsiTheme="minorHAnsi"/>
          <w:lang w:val="en-GB"/>
        </w:rPr>
        <w:t>” This information can be found p</w:t>
      </w:r>
      <w:r w:rsidR="00873048">
        <w:rPr>
          <w:rFonts w:asciiTheme="minorHAnsi" w:hAnsiTheme="minorHAnsi"/>
          <w:lang w:val="en-GB"/>
        </w:rPr>
        <w:t>25</w:t>
      </w:r>
      <w:r>
        <w:rPr>
          <w:rFonts w:asciiTheme="minorHAnsi" w:hAnsiTheme="minorHAnsi"/>
          <w:lang w:val="en-GB"/>
        </w:rPr>
        <w:t xml:space="preserve"> in the statistics paragraph at the end of the Method section.</w:t>
      </w:r>
    </w:p>
    <w:p w14:paraId="78102952" w14:textId="2819E1A9" w:rsidR="00B330BD" w:rsidRPr="00125190" w:rsidRDefault="0015781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 xml:space="preserve"> N is </w:t>
      </w:r>
      <w:r w:rsidR="00531D87">
        <w:rPr>
          <w:rFonts w:asciiTheme="minorHAnsi" w:hAnsiTheme="minorHAnsi"/>
          <w:lang w:val="en-GB"/>
        </w:rPr>
        <w:t>given</w:t>
      </w:r>
      <w:r>
        <w:rPr>
          <w:rFonts w:asciiTheme="minorHAnsi" w:hAnsiTheme="minorHAnsi"/>
          <w:lang w:val="en-GB"/>
        </w:rPr>
        <w:t xml:space="preserve"> in all legend Figures or inside Figures.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B1E7E68" w14:textId="3256820D" w:rsidR="00725DBA" w:rsidRDefault="00F260F1" w:rsidP="00725DB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Theme="minorEastAsia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Raw data are shown as individual dots in all experiments, except in Fig.4</w:t>
      </w:r>
      <w:r w:rsidR="00725DBA">
        <w:rPr>
          <w:rFonts w:asciiTheme="minorHAnsi" w:hAnsiTheme="minorHAnsi"/>
          <w:sz w:val="22"/>
          <w:szCs w:val="22"/>
        </w:rPr>
        <w:t xml:space="preserve">c to make the Figure lighter (but can be added under </w:t>
      </w:r>
      <w:r w:rsidR="00EB2A77">
        <w:rPr>
          <w:rFonts w:asciiTheme="minorHAnsi" w:hAnsiTheme="minorHAnsi"/>
          <w:sz w:val="22"/>
          <w:szCs w:val="22"/>
        </w:rPr>
        <w:t>request</w:t>
      </w:r>
      <w:r w:rsidR="00725DBA">
        <w:rPr>
          <w:rFonts w:asciiTheme="minorHAnsi" w:hAnsiTheme="minorHAnsi"/>
          <w:sz w:val="22"/>
          <w:szCs w:val="22"/>
        </w:rPr>
        <w:t>).</w:t>
      </w:r>
    </w:p>
    <w:p w14:paraId="6FF58A00" w14:textId="6DBB5443" w:rsidR="00725DBA" w:rsidRPr="00725DBA" w:rsidRDefault="00725DBA" w:rsidP="00725DB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eastAsiaTheme="minorEastAsia" w:hAnsiTheme="minorHAnsi"/>
          <w:sz w:val="22"/>
          <w:szCs w:val="22"/>
          <w:lang w:val="en-GB"/>
        </w:rPr>
        <w:t>“</w:t>
      </w:r>
      <w:r w:rsidR="00873048" w:rsidRPr="00873048">
        <w:rPr>
          <w:rFonts w:asciiTheme="minorHAnsi" w:hAnsiTheme="minorHAnsi"/>
          <w:sz w:val="22"/>
          <w:szCs w:val="22"/>
          <w:lang w:val="en-GB"/>
        </w:rPr>
        <w:t>Statistics are based on the non parametric Mann-Whitney test, and the t-student test when allowed by the Shapiro-Wilk’s normality test two-sided. P values for comparing two curves were calculated following reference</w:t>
      </w:r>
      <w:r w:rsidR="00873048" w:rsidRPr="00873048">
        <w:rPr>
          <w:rFonts w:asciiTheme="minorHAnsi" w:hAnsiTheme="minorHAnsi"/>
          <w:sz w:val="22"/>
          <w:szCs w:val="22"/>
          <w:lang w:val="en-GB"/>
        </w:rPr>
        <w:fldChar w:fldCharType="begin"/>
      </w:r>
      <w:r w:rsidR="00873048" w:rsidRPr="00873048">
        <w:rPr>
          <w:rFonts w:asciiTheme="minorHAnsi" w:hAnsiTheme="minorHAnsi"/>
          <w:sz w:val="22"/>
          <w:szCs w:val="22"/>
          <w:lang w:val="en-GB"/>
        </w:rPr>
        <w:instrText xml:space="preserve"> ADDIN EN.CITE &lt;EndNote&gt;&lt;Cite&gt;&lt;Author&gt;Fisher&lt;/Author&gt;&lt;Year&gt;1932&lt;/Year&gt;&lt;RecNum&gt;17647&lt;/RecNum&gt;&lt;DisplayText&gt;&lt;style face="superscript"&gt;71&lt;/style&gt;&lt;/DisplayText&gt;&lt;record&gt;&lt;rec-number&gt;17647&lt;/rec-number&gt;&lt;foreign-keys&gt;&lt;key app="EN" db-id="ddpt29a0afs95de9rwaxfsvhd2xf55vrrw95" timestamp="1525270367"&gt;17647&lt;/key&gt;&lt;/foreign-keys&gt;&lt;ref-type name="Book"&gt;6&lt;/ref-type&gt;&lt;contributors&gt;&lt;authors&gt;&lt;author&gt;Fisher, R.A.&lt;/author&gt;&lt;/authors&gt;&lt;tertiary-authors&gt;&lt;author&gt;Oliver and Boyd&lt;/author&gt;&lt;/tertiary-authors&gt;&lt;/contributors&gt;&lt;titles&gt;&lt;title&gt;Statistical Methods for Research Workers&lt;/title&gt;&lt;/titles&gt;&lt;edition&gt;4th Edition&lt;/edition&gt;&lt;dates&gt;&lt;year&gt;1932&lt;/year&gt;&lt;/dates&gt;&lt;pub-location&gt;Edinburgh&lt;/pub-location&gt;&lt;urls&gt;&lt;/urls&gt;&lt;/record&gt;&lt;/Cite&gt;&lt;/EndNote&gt;</w:instrText>
      </w:r>
      <w:r w:rsidR="00873048" w:rsidRPr="00873048">
        <w:rPr>
          <w:rFonts w:asciiTheme="minorHAnsi" w:hAnsiTheme="minorHAnsi"/>
          <w:sz w:val="22"/>
          <w:szCs w:val="22"/>
          <w:lang w:val="en-GB"/>
        </w:rPr>
        <w:fldChar w:fldCharType="separate"/>
      </w:r>
      <w:r w:rsidR="00873048" w:rsidRPr="00873048">
        <w:rPr>
          <w:rFonts w:asciiTheme="minorHAnsi" w:hAnsiTheme="minorHAnsi"/>
          <w:sz w:val="22"/>
          <w:szCs w:val="22"/>
          <w:vertAlign w:val="superscript"/>
          <w:lang w:val="en-GB"/>
        </w:rPr>
        <w:t>71</w:t>
      </w:r>
      <w:r w:rsidR="00873048" w:rsidRPr="00873048">
        <w:rPr>
          <w:rFonts w:asciiTheme="minorHAnsi" w:hAnsiTheme="minorHAnsi"/>
          <w:sz w:val="22"/>
          <w:szCs w:val="22"/>
          <w:lang w:val="en-GB"/>
        </w:rPr>
        <w:fldChar w:fldCharType="end"/>
      </w:r>
      <w:r w:rsidR="00873048" w:rsidRPr="00873048">
        <w:rPr>
          <w:rFonts w:asciiTheme="minorHAnsi" w:hAnsiTheme="minorHAnsi"/>
          <w:sz w:val="22"/>
          <w:szCs w:val="22"/>
          <w:lang w:val="en-GB"/>
        </w:rPr>
        <w:t xml:space="preserve"> with </w:t>
      </w:r>
      <w:proofErr w:type="spellStart"/>
      <w:r w:rsidR="00873048" w:rsidRPr="00873048">
        <w:rPr>
          <w:rFonts w:asciiTheme="minorHAnsi" w:hAnsiTheme="minorHAnsi"/>
          <w:sz w:val="22"/>
          <w:szCs w:val="22"/>
          <w:lang w:val="en-GB"/>
        </w:rPr>
        <w:t>Rstudio</w:t>
      </w:r>
      <w:proofErr w:type="spellEnd"/>
      <w:r w:rsidR="00873048" w:rsidRPr="00873048">
        <w:rPr>
          <w:rFonts w:asciiTheme="minorHAnsi" w:hAnsiTheme="minorHAnsi"/>
          <w:sz w:val="22"/>
          <w:szCs w:val="22"/>
          <w:lang w:val="en-GB"/>
        </w:rPr>
        <w:t>.</w:t>
      </w:r>
      <w:r>
        <w:rPr>
          <w:rFonts w:asciiTheme="minorHAnsi" w:hAnsiTheme="minorHAnsi"/>
          <w:sz w:val="22"/>
          <w:szCs w:val="22"/>
          <w:lang w:val="en-GB"/>
        </w:rPr>
        <w:t xml:space="preserve">” </w:t>
      </w:r>
      <w:r w:rsidRPr="00725DBA">
        <w:rPr>
          <w:rFonts w:asciiTheme="minorHAnsi" w:hAnsiTheme="minorHAnsi"/>
          <w:sz w:val="22"/>
          <w:szCs w:val="22"/>
          <w:lang w:val="en-GB"/>
        </w:rPr>
        <w:t>This information can be found p</w:t>
      </w:r>
      <w:r w:rsidR="00873048">
        <w:rPr>
          <w:rFonts w:asciiTheme="minorHAnsi" w:hAnsiTheme="minorHAnsi"/>
          <w:sz w:val="22"/>
          <w:szCs w:val="22"/>
          <w:lang w:val="en-GB"/>
        </w:rPr>
        <w:t>25</w:t>
      </w:r>
      <w:r w:rsidRPr="00725DBA">
        <w:rPr>
          <w:rFonts w:asciiTheme="minorHAnsi" w:hAnsiTheme="minorHAnsi"/>
          <w:sz w:val="22"/>
          <w:szCs w:val="22"/>
          <w:lang w:val="en-GB"/>
        </w:rPr>
        <w:t xml:space="preserve"> in the statistics paragraph at the end of the Method section.</w:t>
      </w:r>
    </w:p>
    <w:p w14:paraId="50D23AA7" w14:textId="3154CFCA" w:rsidR="00725DBA" w:rsidRDefault="00725DBA" w:rsidP="00725DB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The exact statistical tests used are described in any Figure legend</w:t>
      </w:r>
      <w:r w:rsidR="00F0594B">
        <w:rPr>
          <w:rFonts w:asciiTheme="minorHAnsi" w:hAnsiTheme="minorHAnsi"/>
          <w:sz w:val="22"/>
          <w:szCs w:val="22"/>
          <w:lang w:val="en-GB"/>
        </w:rPr>
        <w:t xml:space="preserve"> with all associated parameters.</w:t>
      </w:r>
    </w:p>
    <w:p w14:paraId="3BB6495B" w14:textId="32AEDB60" w:rsidR="00725DBA" w:rsidRPr="00F0594B" w:rsidRDefault="00F0594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Exact p-values are given in each case.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70A275F" w14:textId="01A4EA5E" w:rsidR="00F964CB" w:rsidRDefault="00F964CB" w:rsidP="00F964C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Quantitative analysis</w:t>
      </w:r>
      <w:r w:rsidRPr="00F964CB">
        <w:rPr>
          <w:rFonts w:asciiTheme="minorHAnsi" w:hAnsiTheme="minorHAnsi"/>
          <w:sz w:val="22"/>
          <w:szCs w:val="22"/>
        </w:rPr>
        <w:t xml:space="preserve"> was systematically done</w:t>
      </w:r>
      <w:r>
        <w:rPr>
          <w:rFonts w:asciiTheme="minorHAnsi" w:hAnsiTheme="minorHAnsi"/>
          <w:sz w:val="22"/>
          <w:szCs w:val="22"/>
        </w:rPr>
        <w:t xml:space="preserve"> by automatic microscope</w:t>
      </w:r>
      <w:r w:rsidR="00CF0DBF">
        <w:rPr>
          <w:rFonts w:asciiTheme="minorHAnsi" w:hAnsiTheme="minorHAnsi"/>
          <w:sz w:val="22"/>
          <w:szCs w:val="22"/>
        </w:rPr>
        <w:t xml:space="preserve"> image analysis</w:t>
      </w:r>
      <w:r>
        <w:rPr>
          <w:rFonts w:asciiTheme="minorHAnsi" w:hAnsiTheme="minorHAnsi"/>
          <w:sz w:val="22"/>
          <w:szCs w:val="22"/>
        </w:rPr>
        <w:t xml:space="preserve"> or simulation dedicated</w:t>
      </w:r>
      <w:r w:rsidRPr="00F964C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algorithms, </w:t>
      </w:r>
      <w:r w:rsidRPr="00F964CB">
        <w:rPr>
          <w:rFonts w:asciiTheme="minorHAnsi" w:hAnsiTheme="minorHAnsi"/>
          <w:sz w:val="22"/>
          <w:szCs w:val="22"/>
        </w:rPr>
        <w:t xml:space="preserve">within the exact same conditions for all control/perturbed sample data in series, </w:t>
      </w:r>
      <w:r>
        <w:rPr>
          <w:rFonts w:asciiTheme="minorHAnsi" w:hAnsiTheme="minorHAnsi"/>
          <w:sz w:val="22"/>
          <w:szCs w:val="22"/>
        </w:rPr>
        <w:t>independently of the unmasked</w:t>
      </w:r>
      <w:r w:rsidRPr="00F964CB">
        <w:rPr>
          <w:rFonts w:asciiTheme="minorHAnsi" w:hAnsiTheme="minorHAnsi"/>
          <w:sz w:val="22"/>
          <w:szCs w:val="22"/>
        </w:rPr>
        <w:t xml:space="preserve"> group allocation done by the investigator</w:t>
      </w:r>
      <w:r>
        <w:rPr>
          <w:rFonts w:asciiTheme="minorHAnsi" w:hAnsiTheme="minorHAnsi"/>
          <w:sz w:val="22"/>
          <w:szCs w:val="22"/>
        </w:rPr>
        <w:t>.</w:t>
      </w:r>
    </w:p>
    <w:p w14:paraId="4F726042" w14:textId="16E6BB0C" w:rsidR="00F964CB" w:rsidRPr="00725DBA" w:rsidRDefault="00F964CB" w:rsidP="00F964C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725DBA">
        <w:rPr>
          <w:rFonts w:asciiTheme="minorHAnsi" w:hAnsiTheme="minorHAnsi"/>
          <w:sz w:val="22"/>
          <w:szCs w:val="22"/>
          <w:lang w:val="en-GB"/>
        </w:rPr>
        <w:t>T</w:t>
      </w:r>
      <w:r w:rsidR="00083A68">
        <w:rPr>
          <w:rFonts w:asciiTheme="minorHAnsi" w:hAnsiTheme="minorHAnsi"/>
          <w:sz w:val="22"/>
          <w:szCs w:val="22"/>
          <w:lang w:val="en-GB"/>
        </w:rPr>
        <w:t>his information can be found p25</w:t>
      </w:r>
      <w:r w:rsidRPr="00725DBA">
        <w:rPr>
          <w:rFonts w:asciiTheme="minorHAnsi" w:hAnsiTheme="minorHAnsi"/>
          <w:sz w:val="22"/>
          <w:szCs w:val="22"/>
          <w:lang w:val="en-GB"/>
        </w:rPr>
        <w:t xml:space="preserve"> in the statistics paragraph at the end of the Method section.</w:t>
      </w:r>
    </w:p>
    <w:p w14:paraId="6DB4E2EC" w14:textId="77777777" w:rsidR="00F964CB" w:rsidRPr="00505C51" w:rsidRDefault="00F964CB" w:rsidP="00F964C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2D83624" w14:textId="77777777" w:rsidR="00F964CB" w:rsidRDefault="00F964CB" w:rsidP="00A62B52">
      <w:pPr>
        <w:rPr>
          <w:rFonts w:asciiTheme="minorHAnsi" w:hAnsiTheme="minorHAnsi"/>
          <w:sz w:val="22"/>
          <w:szCs w:val="22"/>
        </w:rPr>
      </w:pPr>
    </w:p>
    <w:p w14:paraId="7BAF11D9" w14:textId="77777777" w:rsidR="00F964CB" w:rsidRDefault="00F964CB" w:rsidP="00F964CB">
      <w:pPr>
        <w:rPr>
          <w:rFonts w:asciiTheme="minorHAnsi" w:hAnsiTheme="minorHAnsi"/>
          <w:sz w:val="22"/>
          <w:szCs w:val="22"/>
          <w:lang w:val="en-GB"/>
        </w:rPr>
      </w:pPr>
    </w:p>
    <w:p w14:paraId="54395C66" w14:textId="77777777" w:rsidR="00DF7B6F" w:rsidRDefault="00DF7B6F" w:rsidP="00DF7B6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Figure 1</w:t>
      </w:r>
      <w:proofErr w:type="gramStart"/>
      <w:r>
        <w:t>c,d</w:t>
      </w:r>
      <w:proofErr w:type="gramEnd"/>
    </w:p>
    <w:p w14:paraId="379AA42D" w14:textId="77777777" w:rsidR="00DF7B6F" w:rsidRDefault="00DF7B6F" w:rsidP="00DF7B6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Figure 1-supplementary Figure 2b</w:t>
      </w:r>
    </w:p>
    <w:p w14:paraId="42991423" w14:textId="77777777" w:rsidR="00DF7B6F" w:rsidRDefault="00DF7B6F" w:rsidP="00DF7B6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Figure 2c</w:t>
      </w:r>
    </w:p>
    <w:p w14:paraId="05A648A0" w14:textId="77777777" w:rsidR="00DF7B6F" w:rsidRDefault="00DF7B6F" w:rsidP="00DF7B6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Figure 3d</w:t>
      </w:r>
    </w:p>
    <w:p w14:paraId="573CE7A8" w14:textId="77777777" w:rsidR="00DF7B6F" w:rsidRDefault="00DF7B6F" w:rsidP="00DF7B6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Figure 4</w:t>
      </w:r>
      <w:proofErr w:type="gramStart"/>
      <w:r>
        <w:t>c,d</w:t>
      </w:r>
      <w:proofErr w:type="gramEnd"/>
      <w:r>
        <w:t>,e</w:t>
      </w:r>
    </w:p>
    <w:p w14:paraId="56900773" w14:textId="77777777" w:rsidR="00DF7B6F" w:rsidRDefault="00DF7B6F" w:rsidP="00DF7B6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Figure 5d</w:t>
      </w:r>
    </w:p>
    <w:p w14:paraId="59FFBA4C" w14:textId="6E7AA46F" w:rsidR="00F964CB" w:rsidRPr="00505C51" w:rsidRDefault="00DF7B6F" w:rsidP="00DF7B6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t>Figure 2-supplementary figure 2b</w:t>
      </w:r>
    </w:p>
    <w:p w14:paraId="429AED45" w14:textId="77777777" w:rsidR="00F964CB" w:rsidRPr="00FF5ED7" w:rsidRDefault="00F964CB" w:rsidP="00F964CB">
      <w:pPr>
        <w:rPr>
          <w:rFonts w:asciiTheme="minorHAnsi" w:hAnsiTheme="minorHAnsi"/>
          <w:b/>
        </w:rPr>
      </w:pPr>
    </w:p>
    <w:p w14:paraId="20FE5D44" w14:textId="77777777" w:rsidR="00F964CB" w:rsidRPr="00505C51" w:rsidRDefault="00F964CB" w:rsidP="00F964CB">
      <w:pPr>
        <w:rPr>
          <w:rFonts w:asciiTheme="minorHAnsi" w:hAnsiTheme="minorHAnsi"/>
          <w:sz w:val="22"/>
          <w:szCs w:val="22"/>
        </w:rPr>
      </w:pPr>
    </w:p>
    <w:p w14:paraId="715FEDD2" w14:textId="77777777" w:rsidR="00F964CB" w:rsidRDefault="00F964CB" w:rsidP="00A62B52">
      <w:pP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F5C65" w14:textId="77777777" w:rsidR="002C032A" w:rsidRDefault="002C032A" w:rsidP="004215FE">
      <w:r>
        <w:separator/>
      </w:r>
    </w:p>
  </w:endnote>
  <w:endnote w:type="continuationSeparator" w:id="0">
    <w:p w14:paraId="56359A85" w14:textId="77777777" w:rsidR="002C032A" w:rsidRDefault="002C032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AE2A17" w:rsidRDefault="00AE2A17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AE2A17" w:rsidRDefault="00AE2A17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AE2A17" w:rsidRDefault="00AE2A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AE2A17" w:rsidRPr="0009520A" w:rsidRDefault="00AE2A17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D25231">
      <w:rPr>
        <w:rStyle w:val="Numrodepage"/>
        <w:rFonts w:asciiTheme="minorHAnsi" w:hAnsiTheme="minorHAnsi"/>
        <w:noProof/>
        <w:sz w:val="20"/>
        <w:szCs w:val="20"/>
      </w:rPr>
      <w:t>3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AE2A17" w:rsidRPr="00062DBF" w:rsidRDefault="00AE2A17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CBF2FF" w14:textId="77777777" w:rsidR="002C032A" w:rsidRDefault="002C032A" w:rsidP="004215FE">
      <w:r>
        <w:separator/>
      </w:r>
    </w:p>
  </w:footnote>
  <w:footnote w:type="continuationSeparator" w:id="0">
    <w:p w14:paraId="5BB58999" w14:textId="77777777" w:rsidR="002C032A" w:rsidRDefault="002C032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AE2A17" w:rsidRDefault="00AE2A17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0619"/>
    <w:rsid w:val="00083A68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7813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032A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1D87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5DB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3BDD"/>
    <w:rsid w:val="00860995"/>
    <w:rsid w:val="00865914"/>
    <w:rsid w:val="008669DA"/>
    <w:rsid w:val="0087056D"/>
    <w:rsid w:val="00873048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2A17"/>
    <w:rsid w:val="00AE7C75"/>
    <w:rsid w:val="00AF5736"/>
    <w:rsid w:val="00B04501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0DBF"/>
    <w:rsid w:val="00CF4BBE"/>
    <w:rsid w:val="00CF6CB5"/>
    <w:rsid w:val="00D10224"/>
    <w:rsid w:val="00D25231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7B6F"/>
    <w:rsid w:val="00E007B4"/>
    <w:rsid w:val="00E234CA"/>
    <w:rsid w:val="00E41364"/>
    <w:rsid w:val="00E61AB4"/>
    <w:rsid w:val="00E70517"/>
    <w:rsid w:val="00E870D1"/>
    <w:rsid w:val="00EB2A77"/>
    <w:rsid w:val="00ED346E"/>
    <w:rsid w:val="00EF7423"/>
    <w:rsid w:val="00F0594B"/>
    <w:rsid w:val="00F260F1"/>
    <w:rsid w:val="00F27DEC"/>
    <w:rsid w:val="00F3344F"/>
    <w:rsid w:val="00F60CF4"/>
    <w:rsid w:val="00F964C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8A10A9C3-8224-0846-B59B-939B9F69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25DB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4C6AF4-2D70-264C-908D-18726C267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1272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Utilisateur Microsoft Office</cp:lastModifiedBy>
  <cp:revision>12</cp:revision>
  <cp:lastPrinted>2017-11-14T08:57:00Z</cp:lastPrinted>
  <dcterms:created xsi:type="dcterms:W3CDTF">2017-11-13T09:33:00Z</dcterms:created>
  <dcterms:modified xsi:type="dcterms:W3CDTF">2018-05-07T13:17:00Z</dcterms:modified>
</cp:coreProperties>
</file>