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36067" w14:textId="7B74693F" w:rsidR="00F85E9A" w:rsidRDefault="00834085" w:rsidP="00FA65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C01">
        <w:rPr>
          <w:rFonts w:ascii="Times New Roman" w:hAnsi="Times New Roman" w:cs="Times New Roman"/>
          <w:b/>
          <w:sz w:val="24"/>
          <w:szCs w:val="24"/>
        </w:rPr>
        <w:t>Supplementa</w:t>
      </w:r>
      <w:r>
        <w:rPr>
          <w:rFonts w:ascii="Times New Roman" w:hAnsi="Times New Roman" w:cs="Times New Roman"/>
          <w:b/>
          <w:sz w:val="24"/>
          <w:szCs w:val="24"/>
        </w:rPr>
        <w:t>ry File 4</w:t>
      </w:r>
      <w:r w:rsidR="008377B5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9A314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515372491"/>
      <w:r>
        <w:rPr>
          <w:rFonts w:ascii="Times New Roman" w:hAnsi="Times New Roman" w:cs="Times New Roman"/>
          <w:b/>
          <w:sz w:val="24"/>
          <w:szCs w:val="24"/>
        </w:rPr>
        <w:t xml:space="preserve">Statistical comparison of </w:t>
      </w:r>
      <w:proofErr w:type="spellStart"/>
      <w:r w:rsidRPr="00DB285F">
        <w:rPr>
          <w:rFonts w:ascii="Times New Roman" w:hAnsi="Times New Roman" w:cs="Times New Roman"/>
          <w:b/>
          <w:i/>
          <w:sz w:val="24"/>
          <w:szCs w:val="24"/>
        </w:rPr>
        <w:t>CrLFY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044">
        <w:rPr>
          <w:rFonts w:ascii="Times New Roman" w:hAnsi="Times New Roman" w:cs="Times New Roman"/>
          <w:b/>
          <w:sz w:val="24"/>
          <w:szCs w:val="24"/>
        </w:rPr>
        <w:t>transcript</w:t>
      </w:r>
      <w:r>
        <w:rPr>
          <w:rFonts w:ascii="Times New Roman" w:hAnsi="Times New Roman" w:cs="Times New Roman"/>
          <w:b/>
          <w:sz w:val="24"/>
          <w:szCs w:val="24"/>
        </w:rPr>
        <w:t xml:space="preserve"> levels</w:t>
      </w:r>
      <w:r w:rsidR="00485044">
        <w:rPr>
          <w:rFonts w:ascii="Times New Roman" w:hAnsi="Times New Roman" w:cs="Times New Roman"/>
          <w:b/>
          <w:sz w:val="24"/>
          <w:szCs w:val="24"/>
        </w:rPr>
        <w:t xml:space="preserve"> between different ontogen</w:t>
      </w:r>
      <w:r w:rsidR="00F055CB">
        <w:rPr>
          <w:rFonts w:ascii="Times New Roman" w:hAnsi="Times New Roman" w:cs="Times New Roman"/>
          <w:b/>
          <w:sz w:val="24"/>
          <w:szCs w:val="24"/>
        </w:rPr>
        <w:t>et</w:t>
      </w:r>
      <w:r w:rsidR="00485044">
        <w:rPr>
          <w:rFonts w:ascii="Times New Roman" w:hAnsi="Times New Roman" w:cs="Times New Roman"/>
          <w:b/>
          <w:sz w:val="24"/>
          <w:szCs w:val="24"/>
        </w:rPr>
        <w:t>ic stages</w:t>
      </w:r>
      <w:bookmarkEnd w:id="1"/>
      <w:r w:rsidR="00F85E9A">
        <w:rPr>
          <w:rFonts w:ascii="Times New Roman" w:hAnsi="Times New Roman" w:cs="Times New Roman"/>
          <w:b/>
          <w:sz w:val="24"/>
          <w:szCs w:val="24"/>
        </w:rPr>
        <w:t>.</w:t>
      </w:r>
    </w:p>
    <w:p w14:paraId="4EBFF328" w14:textId="77777777" w:rsidR="00CA2479" w:rsidRPr="00F85E9A" w:rsidRDefault="00CA2479" w:rsidP="00CA247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49813B" w14:textId="0D9C8D47" w:rsidR="004D183A" w:rsidRDefault="00834085" w:rsidP="00F85E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S4-1</w:t>
      </w:r>
      <w:r w:rsidR="0003385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Pairwise 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comparisons of </w:t>
      </w:r>
      <w:r w:rsidR="00A36F15" w:rsidRPr="00105BB6">
        <w:rPr>
          <w:rFonts w:ascii="Times New Roman" w:hAnsi="Times New Roman" w:cs="Times New Roman"/>
          <w:b/>
          <w:i/>
          <w:sz w:val="24"/>
          <w:szCs w:val="24"/>
        </w:rPr>
        <w:t>CrLFY1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Pr="00033850">
        <w:rPr>
          <w:rFonts w:ascii="Times New Roman" w:hAnsi="Times New Roman" w:cs="Times New Roman"/>
          <w:b/>
          <w:i/>
          <w:sz w:val="24"/>
          <w:szCs w:val="24"/>
        </w:rPr>
        <w:t>CrLFY2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B85">
        <w:rPr>
          <w:rFonts w:ascii="Times New Roman" w:hAnsi="Times New Roman" w:cs="Times New Roman"/>
          <w:b/>
          <w:sz w:val="24"/>
          <w:szCs w:val="24"/>
        </w:rPr>
        <w:t>transcript levels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 between ontogen</w:t>
      </w:r>
      <w:r w:rsidR="00F055CB">
        <w:rPr>
          <w:rFonts w:ascii="Times New Roman" w:hAnsi="Times New Roman" w:cs="Times New Roman"/>
          <w:b/>
          <w:sz w:val="24"/>
          <w:szCs w:val="24"/>
        </w:rPr>
        <w:t>et</w:t>
      </w:r>
      <w:r w:rsidR="009A6B85">
        <w:rPr>
          <w:rFonts w:ascii="Times New Roman" w:hAnsi="Times New Roman" w:cs="Times New Roman"/>
          <w:b/>
          <w:sz w:val="24"/>
          <w:szCs w:val="24"/>
        </w:rPr>
        <w:t>ic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 samples</w:t>
      </w:r>
      <w:r w:rsidR="004D183A">
        <w:rPr>
          <w:rFonts w:ascii="Times New Roman" w:hAnsi="Times New Roman" w:cs="Times New Roman"/>
          <w:b/>
          <w:sz w:val="24"/>
          <w:szCs w:val="24"/>
        </w:rPr>
        <w:t>.</w:t>
      </w:r>
      <w:r w:rsidR="00F85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183A">
        <w:rPr>
          <w:rFonts w:ascii="Times New Roman" w:hAnsi="Times New Roman" w:cs="Times New Roman"/>
          <w:sz w:val="24"/>
          <w:szCs w:val="24"/>
        </w:rPr>
        <w:t xml:space="preserve">Separate statistical comparisons were made between ontogenetic samples for </w:t>
      </w:r>
      <w:r w:rsidR="004D183A" w:rsidRPr="008418D7">
        <w:rPr>
          <w:rFonts w:ascii="Times New Roman" w:hAnsi="Times New Roman" w:cs="Times New Roman"/>
          <w:i/>
          <w:sz w:val="24"/>
          <w:szCs w:val="24"/>
        </w:rPr>
        <w:t>CrLFY1</w:t>
      </w:r>
      <w:r w:rsidR="004D183A">
        <w:rPr>
          <w:rFonts w:ascii="Times New Roman" w:hAnsi="Times New Roman" w:cs="Times New Roman"/>
          <w:sz w:val="24"/>
          <w:szCs w:val="24"/>
        </w:rPr>
        <w:t xml:space="preserve"> and </w:t>
      </w:r>
      <w:r w:rsidR="004D183A" w:rsidRPr="008418D7">
        <w:rPr>
          <w:rFonts w:ascii="Times New Roman" w:hAnsi="Times New Roman" w:cs="Times New Roman"/>
          <w:i/>
          <w:sz w:val="24"/>
          <w:szCs w:val="24"/>
        </w:rPr>
        <w:t>CrLFY2</w:t>
      </w:r>
      <w:r w:rsidR="004D183A">
        <w:rPr>
          <w:rFonts w:ascii="Times New Roman" w:hAnsi="Times New Roman" w:cs="Times New Roman"/>
          <w:sz w:val="24"/>
          <w:szCs w:val="24"/>
        </w:rPr>
        <w:t>, each utili</w:t>
      </w:r>
      <w:r w:rsidR="00FA65AC">
        <w:rPr>
          <w:rFonts w:ascii="Times New Roman" w:hAnsi="Times New Roman" w:cs="Times New Roman"/>
          <w:sz w:val="24"/>
          <w:szCs w:val="24"/>
        </w:rPr>
        <w:t>z</w:t>
      </w:r>
      <w:r w:rsidR="004D183A">
        <w:rPr>
          <w:rFonts w:ascii="Times New Roman" w:hAnsi="Times New Roman" w:cs="Times New Roman"/>
          <w:sz w:val="24"/>
          <w:szCs w:val="24"/>
        </w:rPr>
        <w:t>ing o</w:t>
      </w:r>
      <w:r w:rsidR="004D183A" w:rsidRPr="00834085">
        <w:rPr>
          <w:rFonts w:ascii="Times New Roman" w:hAnsi="Times New Roman" w:cs="Times New Roman"/>
          <w:sz w:val="24"/>
          <w:szCs w:val="24"/>
        </w:rPr>
        <w:t>ne-way ANOVA</w:t>
      </w:r>
      <w:r w:rsidR="004D183A">
        <w:rPr>
          <w:rFonts w:ascii="Times New Roman" w:hAnsi="Times New Roman" w:cs="Times New Roman"/>
          <w:sz w:val="24"/>
          <w:szCs w:val="24"/>
        </w:rPr>
        <w:t xml:space="preserve"> (</w:t>
      </w:r>
      <w:r w:rsidR="004D183A" w:rsidRPr="008418D7">
        <w:rPr>
          <w:rFonts w:ascii="Times New Roman" w:hAnsi="Times New Roman" w:cs="Times New Roman"/>
          <w:i/>
          <w:sz w:val="24"/>
          <w:szCs w:val="24"/>
        </w:rPr>
        <w:t>CrLFY1</w:t>
      </w:r>
      <w:r w:rsidR="004D183A">
        <w:rPr>
          <w:rFonts w:ascii="Times New Roman" w:hAnsi="Times New Roman" w:cs="Times New Roman"/>
          <w:sz w:val="24"/>
          <w:szCs w:val="24"/>
        </w:rPr>
        <w:t xml:space="preserve">, p &lt; 0.0001; </w:t>
      </w:r>
      <w:r w:rsidR="004D183A" w:rsidRPr="008418D7">
        <w:rPr>
          <w:rFonts w:ascii="Times New Roman" w:hAnsi="Times New Roman" w:cs="Times New Roman"/>
          <w:i/>
          <w:sz w:val="24"/>
          <w:szCs w:val="24"/>
        </w:rPr>
        <w:t>CrLFY2</w:t>
      </w:r>
      <w:r w:rsidR="004D183A">
        <w:rPr>
          <w:rFonts w:ascii="Times New Roman" w:hAnsi="Times New Roman" w:cs="Times New Roman"/>
          <w:sz w:val="24"/>
          <w:szCs w:val="24"/>
        </w:rPr>
        <w:t xml:space="preserve">, p &lt; 0.0001) followed by pairwise comparisons using </w:t>
      </w:r>
      <w:r w:rsidR="004D183A" w:rsidRPr="00834085">
        <w:rPr>
          <w:rFonts w:ascii="Times New Roman" w:hAnsi="Times New Roman" w:cs="Times New Roman"/>
          <w:sz w:val="24"/>
          <w:szCs w:val="24"/>
        </w:rPr>
        <w:t>Tukey’s multiple comparisons test</w:t>
      </w:r>
      <w:r w:rsidR="004D183A">
        <w:rPr>
          <w:rFonts w:ascii="Times New Roman" w:hAnsi="Times New Roman" w:cs="Times New Roman"/>
          <w:sz w:val="24"/>
          <w:szCs w:val="24"/>
        </w:rPr>
        <w:t xml:space="preserve"> (see Materials and Methods).  Sample ontogeny is coded as </w:t>
      </w:r>
      <w:r w:rsidR="004D183A" w:rsidRPr="00834085">
        <w:rPr>
          <w:rFonts w:ascii="Times New Roman" w:hAnsi="Times New Roman" w:cs="Times New Roman"/>
          <w:b/>
          <w:sz w:val="24"/>
          <w:szCs w:val="24"/>
        </w:rPr>
        <w:t>A</w:t>
      </w:r>
      <w:r w:rsidR="004D183A">
        <w:rPr>
          <w:rFonts w:ascii="Times New Roman" w:hAnsi="Times New Roman" w:cs="Times New Roman"/>
          <w:sz w:val="24"/>
          <w:szCs w:val="24"/>
        </w:rPr>
        <w:t xml:space="preserve"> = imbibed spores, pre-germination; </w:t>
      </w:r>
      <w:r w:rsidR="004D183A" w:rsidRPr="00834085">
        <w:rPr>
          <w:rFonts w:ascii="Times New Roman" w:hAnsi="Times New Roman" w:cs="Times New Roman"/>
          <w:b/>
          <w:sz w:val="24"/>
          <w:szCs w:val="24"/>
        </w:rPr>
        <w:t>B</w:t>
      </w:r>
      <w:r w:rsidR="004D183A">
        <w:rPr>
          <w:rFonts w:ascii="Times New Roman" w:hAnsi="Times New Roman" w:cs="Times New Roman"/>
          <w:sz w:val="24"/>
          <w:szCs w:val="24"/>
        </w:rPr>
        <w:t xml:space="preserve"> = male gametophytes 5 days post spore sowing (DPS); </w:t>
      </w:r>
      <w:r w:rsidR="004D183A" w:rsidRPr="00834085">
        <w:rPr>
          <w:rFonts w:ascii="Times New Roman" w:hAnsi="Times New Roman" w:cs="Times New Roman"/>
          <w:b/>
          <w:sz w:val="24"/>
          <w:szCs w:val="24"/>
        </w:rPr>
        <w:t>C</w:t>
      </w:r>
      <w:r w:rsidR="004D183A">
        <w:rPr>
          <w:rFonts w:ascii="Times New Roman" w:hAnsi="Times New Roman" w:cs="Times New Roman"/>
          <w:sz w:val="24"/>
          <w:szCs w:val="24"/>
        </w:rPr>
        <w:t xml:space="preserve"> = mixed gametophytes </w:t>
      </w:r>
      <w:r w:rsidR="004D183A" w:rsidRPr="00834085">
        <w:rPr>
          <w:rFonts w:ascii="Times New Roman" w:hAnsi="Times New Roman" w:cs="Times New Roman"/>
          <w:sz w:val="24"/>
          <w:szCs w:val="24"/>
        </w:rPr>
        <w:t>5</w:t>
      </w:r>
      <w:r w:rsidR="004D183A">
        <w:rPr>
          <w:rFonts w:ascii="Times New Roman" w:hAnsi="Times New Roman" w:cs="Times New Roman"/>
          <w:sz w:val="24"/>
          <w:szCs w:val="24"/>
        </w:rPr>
        <w:t xml:space="preserve"> DPS; </w:t>
      </w:r>
      <w:r w:rsidR="004D183A" w:rsidRPr="00834085">
        <w:rPr>
          <w:rFonts w:ascii="Times New Roman" w:hAnsi="Times New Roman" w:cs="Times New Roman"/>
          <w:b/>
          <w:sz w:val="24"/>
          <w:szCs w:val="24"/>
        </w:rPr>
        <w:t>D</w:t>
      </w:r>
      <w:r w:rsidR="004D183A">
        <w:rPr>
          <w:rFonts w:ascii="Times New Roman" w:hAnsi="Times New Roman" w:cs="Times New Roman"/>
          <w:sz w:val="24"/>
          <w:szCs w:val="24"/>
        </w:rPr>
        <w:t xml:space="preserve"> = mixed gametophytes 8 DPS; </w:t>
      </w:r>
      <w:r w:rsidR="004D183A" w:rsidRPr="00834085">
        <w:rPr>
          <w:rFonts w:ascii="Times New Roman" w:hAnsi="Times New Roman" w:cs="Times New Roman"/>
          <w:b/>
          <w:sz w:val="24"/>
          <w:szCs w:val="24"/>
        </w:rPr>
        <w:t>E</w:t>
      </w:r>
      <w:r w:rsidR="004D183A">
        <w:rPr>
          <w:rFonts w:ascii="Times New Roman" w:hAnsi="Times New Roman" w:cs="Times New Roman"/>
          <w:sz w:val="24"/>
          <w:szCs w:val="24"/>
        </w:rPr>
        <w:t xml:space="preserve"> = fertilized gametophyte (gametophyte plus developing embryo); </w:t>
      </w:r>
      <w:r w:rsidR="004D183A" w:rsidRPr="00845EF7">
        <w:rPr>
          <w:rFonts w:ascii="Times New Roman" w:hAnsi="Times New Roman" w:cs="Times New Roman"/>
          <w:b/>
          <w:sz w:val="24"/>
          <w:szCs w:val="24"/>
        </w:rPr>
        <w:t>F</w:t>
      </w:r>
      <w:r w:rsidR="004D183A">
        <w:rPr>
          <w:rFonts w:ascii="Times New Roman" w:hAnsi="Times New Roman" w:cs="Times New Roman"/>
          <w:sz w:val="24"/>
          <w:szCs w:val="24"/>
        </w:rPr>
        <w:t xml:space="preserve"> = whole sporophytes including shoot apex and three simple fronds; </w:t>
      </w:r>
      <w:r w:rsidR="004D183A" w:rsidRPr="00845EF7">
        <w:rPr>
          <w:rFonts w:ascii="Times New Roman" w:hAnsi="Times New Roman" w:cs="Times New Roman"/>
          <w:b/>
          <w:sz w:val="24"/>
          <w:szCs w:val="24"/>
        </w:rPr>
        <w:t>G</w:t>
      </w:r>
      <w:r w:rsidR="004D183A">
        <w:rPr>
          <w:rFonts w:ascii="Times New Roman" w:hAnsi="Times New Roman" w:cs="Times New Roman"/>
          <w:sz w:val="24"/>
          <w:szCs w:val="24"/>
        </w:rPr>
        <w:t xml:space="preserve"> = sporophyte shoots including shoot apex and 5 simple fronds; </w:t>
      </w:r>
      <w:r w:rsidR="004D183A" w:rsidRPr="00845EF7">
        <w:rPr>
          <w:rFonts w:ascii="Times New Roman" w:hAnsi="Times New Roman" w:cs="Times New Roman"/>
          <w:b/>
          <w:sz w:val="24"/>
          <w:szCs w:val="24"/>
        </w:rPr>
        <w:t>H</w:t>
      </w:r>
      <w:r w:rsidR="004D183A">
        <w:rPr>
          <w:rFonts w:ascii="Times New Roman" w:hAnsi="Times New Roman" w:cs="Times New Roman"/>
          <w:sz w:val="24"/>
          <w:szCs w:val="24"/>
        </w:rPr>
        <w:t xml:space="preserve"> = frond, 3-5 lobes;</w:t>
      </w:r>
      <w:r w:rsidR="004D183A" w:rsidRPr="00845EF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4D183A">
        <w:rPr>
          <w:rFonts w:ascii="Times New Roman" w:hAnsi="Times New Roman" w:cs="Times New Roman"/>
          <w:sz w:val="24"/>
          <w:szCs w:val="24"/>
        </w:rPr>
        <w:t xml:space="preserve"> = complex vegetative frond (94 DPS); </w:t>
      </w:r>
      <w:r w:rsidR="004D183A" w:rsidRPr="00845EF7">
        <w:rPr>
          <w:rFonts w:ascii="Times New Roman" w:hAnsi="Times New Roman" w:cs="Times New Roman"/>
          <w:b/>
          <w:sz w:val="24"/>
          <w:szCs w:val="24"/>
        </w:rPr>
        <w:t>J</w:t>
      </w:r>
      <w:r w:rsidR="004D183A">
        <w:rPr>
          <w:rFonts w:ascii="Times New Roman" w:hAnsi="Times New Roman" w:cs="Times New Roman"/>
          <w:sz w:val="24"/>
          <w:szCs w:val="24"/>
        </w:rPr>
        <w:t xml:space="preserve"> = complex vegetative frond (114 DPS); </w:t>
      </w:r>
      <w:r w:rsidR="004D183A" w:rsidRPr="00845EF7">
        <w:rPr>
          <w:rFonts w:ascii="Times New Roman" w:hAnsi="Times New Roman" w:cs="Times New Roman"/>
          <w:b/>
          <w:sz w:val="24"/>
          <w:szCs w:val="24"/>
        </w:rPr>
        <w:t>K</w:t>
      </w:r>
      <w:r w:rsidR="004D183A">
        <w:rPr>
          <w:rFonts w:ascii="Times New Roman" w:hAnsi="Times New Roman" w:cs="Times New Roman"/>
          <w:sz w:val="24"/>
          <w:szCs w:val="24"/>
        </w:rPr>
        <w:t xml:space="preserve"> = reproductive (spore-bearing) frond.  Representative images of each ontogenetic sample are shown in </w:t>
      </w:r>
      <w:r w:rsidR="004D183A" w:rsidRPr="00F64893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154A2E">
        <w:rPr>
          <w:rFonts w:ascii="Times New Roman" w:hAnsi="Times New Roman" w:cs="Times New Roman"/>
          <w:b/>
          <w:sz w:val="24"/>
          <w:szCs w:val="24"/>
        </w:rPr>
        <w:t>3</w:t>
      </w:r>
      <w:r w:rsidR="004D183A" w:rsidRPr="00F64893">
        <w:rPr>
          <w:rFonts w:ascii="Times New Roman" w:hAnsi="Times New Roman" w:cs="Times New Roman"/>
          <w:b/>
          <w:sz w:val="24"/>
          <w:szCs w:val="24"/>
        </w:rPr>
        <w:t>A-K</w:t>
      </w:r>
      <w:r w:rsidR="004D183A">
        <w:rPr>
          <w:rFonts w:ascii="Times New Roman" w:hAnsi="Times New Roman" w:cs="Times New Roman"/>
          <w:sz w:val="24"/>
          <w:szCs w:val="24"/>
        </w:rPr>
        <w:t xml:space="preserve">. </w:t>
      </w:r>
      <w:r w:rsidR="004D183A" w:rsidRPr="00033850">
        <w:rPr>
          <w:rFonts w:ascii="Times New Roman" w:hAnsi="Times New Roman" w:cs="Times New Roman"/>
          <w:i/>
          <w:sz w:val="24"/>
          <w:szCs w:val="24"/>
        </w:rPr>
        <w:t>CrLFY1</w:t>
      </w:r>
      <w:r w:rsidR="004D183A">
        <w:rPr>
          <w:rFonts w:ascii="Times New Roman" w:hAnsi="Times New Roman" w:cs="Times New Roman"/>
          <w:sz w:val="24"/>
          <w:szCs w:val="24"/>
        </w:rPr>
        <w:t xml:space="preserve"> transcript levels in sporophytes with three or five-fronds were significantly different from levels in all other samples (at a minimum significance of p &lt; 0.01) and not significantly different between these two samples (p &gt; 0.05). </w:t>
      </w:r>
      <w:r w:rsidR="004D183A" w:rsidRPr="00033850">
        <w:rPr>
          <w:rFonts w:ascii="Times New Roman" w:hAnsi="Times New Roman" w:cs="Times New Roman"/>
          <w:i/>
          <w:sz w:val="24"/>
          <w:szCs w:val="24"/>
        </w:rPr>
        <w:t>CrLFY1</w:t>
      </w:r>
      <w:r w:rsidR="004D183A">
        <w:rPr>
          <w:rFonts w:ascii="Times New Roman" w:hAnsi="Times New Roman" w:cs="Times New Roman"/>
          <w:sz w:val="24"/>
          <w:szCs w:val="24"/>
        </w:rPr>
        <w:t xml:space="preserve"> transcript levels were not significantly different (p &gt; 0.05) between any other pair of samples. </w:t>
      </w:r>
      <w:r w:rsidR="004D183A" w:rsidRPr="00033850">
        <w:rPr>
          <w:rFonts w:ascii="Times New Roman" w:hAnsi="Times New Roman" w:cs="Times New Roman"/>
          <w:i/>
          <w:sz w:val="24"/>
          <w:szCs w:val="24"/>
        </w:rPr>
        <w:t xml:space="preserve">CrLFY2 </w:t>
      </w:r>
      <w:r w:rsidR="004D183A">
        <w:rPr>
          <w:rFonts w:ascii="Times New Roman" w:hAnsi="Times New Roman" w:cs="Times New Roman"/>
          <w:sz w:val="24"/>
          <w:szCs w:val="24"/>
        </w:rPr>
        <w:t>transcript levels in germinating spores were significantly different to all other samples (at a minimum significance of p &lt; 0.01) and not significantly different between any other pair of samples. n</w:t>
      </w:r>
      <w:r w:rsidR="004D183A" w:rsidRPr="00A36F15">
        <w:rPr>
          <w:rFonts w:ascii="Times New Roman" w:hAnsi="Times New Roman" w:cs="Times New Roman"/>
          <w:sz w:val="24"/>
          <w:szCs w:val="24"/>
        </w:rPr>
        <w:t>s</w:t>
      </w:r>
      <w:r w:rsidR="004D183A">
        <w:rPr>
          <w:rFonts w:ascii="Times New Roman" w:hAnsi="Times New Roman" w:cs="Times New Roman"/>
          <w:sz w:val="24"/>
          <w:szCs w:val="24"/>
        </w:rPr>
        <w:t xml:space="preserve"> (not significant) =</w:t>
      </w:r>
      <w:r w:rsidR="004D183A" w:rsidRPr="00A36F15">
        <w:rPr>
          <w:rFonts w:ascii="Times New Roman" w:hAnsi="Times New Roman" w:cs="Times New Roman"/>
          <w:sz w:val="24"/>
          <w:szCs w:val="24"/>
        </w:rPr>
        <w:t xml:space="preserve"> p &gt; 0.05; *</w:t>
      </w:r>
      <w:r w:rsidR="004D183A">
        <w:rPr>
          <w:rFonts w:ascii="Times New Roman" w:hAnsi="Times New Roman" w:cs="Times New Roman"/>
          <w:sz w:val="24"/>
          <w:szCs w:val="24"/>
        </w:rPr>
        <w:t xml:space="preserve"> =</w:t>
      </w:r>
      <w:r w:rsidR="004D183A" w:rsidRPr="00A36F15">
        <w:rPr>
          <w:rFonts w:ascii="Times New Roman" w:hAnsi="Times New Roman" w:cs="Times New Roman"/>
          <w:sz w:val="24"/>
          <w:szCs w:val="24"/>
        </w:rPr>
        <w:t xml:space="preserve"> p &lt; 0.05; **</w:t>
      </w:r>
      <w:r w:rsidR="004D183A">
        <w:rPr>
          <w:rFonts w:ascii="Times New Roman" w:hAnsi="Times New Roman" w:cs="Times New Roman"/>
          <w:sz w:val="24"/>
          <w:szCs w:val="24"/>
        </w:rPr>
        <w:t xml:space="preserve"> =</w:t>
      </w:r>
      <w:r w:rsidR="004D183A" w:rsidRPr="00A36F15">
        <w:rPr>
          <w:rFonts w:ascii="Times New Roman" w:hAnsi="Times New Roman" w:cs="Times New Roman"/>
          <w:sz w:val="24"/>
          <w:szCs w:val="24"/>
        </w:rPr>
        <w:t xml:space="preserve"> p &lt; 0.01; ***</w:t>
      </w:r>
      <w:r w:rsidR="004D183A">
        <w:rPr>
          <w:rFonts w:ascii="Times New Roman" w:hAnsi="Times New Roman" w:cs="Times New Roman"/>
          <w:sz w:val="24"/>
          <w:szCs w:val="24"/>
        </w:rPr>
        <w:t xml:space="preserve"> =</w:t>
      </w:r>
      <w:r w:rsidR="004D183A" w:rsidRPr="00A36F15">
        <w:rPr>
          <w:rFonts w:ascii="Times New Roman" w:hAnsi="Times New Roman" w:cs="Times New Roman"/>
          <w:sz w:val="24"/>
          <w:szCs w:val="24"/>
        </w:rPr>
        <w:t xml:space="preserve"> p &lt; 0.001; ****</w:t>
      </w:r>
      <w:r w:rsidR="004D183A">
        <w:rPr>
          <w:rFonts w:ascii="Times New Roman" w:hAnsi="Times New Roman" w:cs="Times New Roman"/>
          <w:sz w:val="24"/>
          <w:szCs w:val="24"/>
        </w:rPr>
        <w:t xml:space="preserve"> =</w:t>
      </w:r>
      <w:r w:rsidR="004D183A" w:rsidRPr="00A36F15">
        <w:rPr>
          <w:rFonts w:ascii="Times New Roman" w:hAnsi="Times New Roman" w:cs="Times New Roman"/>
          <w:sz w:val="24"/>
          <w:szCs w:val="24"/>
        </w:rPr>
        <w:t xml:space="preserve"> p &lt; 0.0001</w:t>
      </w:r>
    </w:p>
    <w:p w14:paraId="34E01E79" w14:textId="77777777" w:rsidR="00CA2479" w:rsidRPr="00F85E9A" w:rsidRDefault="00CA2479" w:rsidP="00F85E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4F4EC8" w14:textId="77777777" w:rsidR="004D183A" w:rsidRPr="00F85E9A" w:rsidRDefault="004D183A" w:rsidP="00F85E9A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6431D70" w14:textId="7CB455FA" w:rsidR="00DB285F" w:rsidRPr="009A6B85" w:rsidRDefault="00845EF7" w:rsidP="00FA65AC">
      <w:pPr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DB28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285F" w:rsidRPr="00DB285F">
        <w:rPr>
          <w:rFonts w:ascii="Times New Roman" w:hAnsi="Times New Roman" w:cs="Times New Roman"/>
          <w:i/>
          <w:sz w:val="24"/>
          <w:szCs w:val="24"/>
        </w:rPr>
        <w:t>CrLFY1</w:t>
      </w:r>
    </w:p>
    <w:tbl>
      <w:tblPr>
        <w:tblStyle w:val="TableGrid"/>
        <w:tblW w:w="8880" w:type="dxa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8418D7" w:rsidRPr="008418D7" w14:paraId="1FC4B903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2D3252F5" w14:textId="77777777" w:rsidR="008418D7" w:rsidRPr="008418D7" w:rsidRDefault="008418D7" w:rsidP="00841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40" w:type="dxa"/>
            <w:noWrap/>
            <w:hideMark/>
          </w:tcPr>
          <w:p w14:paraId="7EA54C7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A</w:t>
            </w:r>
          </w:p>
        </w:tc>
        <w:tc>
          <w:tcPr>
            <w:tcW w:w="740" w:type="dxa"/>
            <w:noWrap/>
            <w:hideMark/>
          </w:tcPr>
          <w:p w14:paraId="2672FAF9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B</w:t>
            </w:r>
          </w:p>
        </w:tc>
        <w:tc>
          <w:tcPr>
            <w:tcW w:w="740" w:type="dxa"/>
            <w:noWrap/>
            <w:hideMark/>
          </w:tcPr>
          <w:p w14:paraId="2412ED9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C</w:t>
            </w:r>
          </w:p>
        </w:tc>
        <w:tc>
          <w:tcPr>
            <w:tcW w:w="740" w:type="dxa"/>
            <w:noWrap/>
            <w:hideMark/>
          </w:tcPr>
          <w:p w14:paraId="05325AA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D</w:t>
            </w:r>
          </w:p>
        </w:tc>
        <w:tc>
          <w:tcPr>
            <w:tcW w:w="740" w:type="dxa"/>
            <w:noWrap/>
            <w:hideMark/>
          </w:tcPr>
          <w:p w14:paraId="77CBADF9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E</w:t>
            </w:r>
          </w:p>
        </w:tc>
        <w:tc>
          <w:tcPr>
            <w:tcW w:w="740" w:type="dxa"/>
            <w:noWrap/>
            <w:hideMark/>
          </w:tcPr>
          <w:p w14:paraId="5BDE215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F</w:t>
            </w:r>
          </w:p>
        </w:tc>
        <w:tc>
          <w:tcPr>
            <w:tcW w:w="740" w:type="dxa"/>
            <w:noWrap/>
            <w:hideMark/>
          </w:tcPr>
          <w:p w14:paraId="73B1F86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G</w:t>
            </w:r>
          </w:p>
        </w:tc>
        <w:tc>
          <w:tcPr>
            <w:tcW w:w="740" w:type="dxa"/>
            <w:noWrap/>
            <w:hideMark/>
          </w:tcPr>
          <w:p w14:paraId="0D941DB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H</w:t>
            </w:r>
          </w:p>
        </w:tc>
        <w:tc>
          <w:tcPr>
            <w:tcW w:w="740" w:type="dxa"/>
            <w:noWrap/>
            <w:hideMark/>
          </w:tcPr>
          <w:p w14:paraId="06444D8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I</w:t>
            </w:r>
          </w:p>
        </w:tc>
        <w:tc>
          <w:tcPr>
            <w:tcW w:w="740" w:type="dxa"/>
            <w:noWrap/>
            <w:hideMark/>
          </w:tcPr>
          <w:p w14:paraId="055FAE7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J</w:t>
            </w:r>
          </w:p>
        </w:tc>
        <w:tc>
          <w:tcPr>
            <w:tcW w:w="740" w:type="dxa"/>
            <w:noWrap/>
            <w:hideMark/>
          </w:tcPr>
          <w:p w14:paraId="42B473A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K</w:t>
            </w:r>
          </w:p>
        </w:tc>
      </w:tr>
      <w:tr w:rsidR="008418D7" w:rsidRPr="008418D7" w14:paraId="5F1FF327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58FA738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A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B2F71F7" w14:textId="5255D0D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633DBBD" w14:textId="4139928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E818E52" w14:textId="58B66D3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B3D9D28" w14:textId="6989286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5C2D84E" w14:textId="4DDFEB8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EF0FAD5" w14:textId="225C954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DD396B2" w14:textId="54D6C351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948F1EB" w14:textId="4E0FD90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E75BA9B" w14:textId="5106FE19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584BE6E" w14:textId="144EE34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08A27A6" w14:textId="31718DE8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4D842B4C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67C015E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B</w:t>
            </w:r>
          </w:p>
        </w:tc>
        <w:tc>
          <w:tcPr>
            <w:tcW w:w="740" w:type="dxa"/>
            <w:noWrap/>
            <w:hideMark/>
          </w:tcPr>
          <w:p w14:paraId="4F16217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F0F333E" w14:textId="6C5DCDD4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52D96E9" w14:textId="65AE21F8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10323C3" w14:textId="645A0CE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07FD5BE" w14:textId="6DAE8DC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337B50F" w14:textId="5C82EA08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B29F4E4" w14:textId="255918C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3A48CA5" w14:textId="6618B5B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AB46A29" w14:textId="5D00913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6598708" w14:textId="79CEB88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39DF31B" w14:textId="0A88ED1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1E8AB6DF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627DF04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C</w:t>
            </w:r>
          </w:p>
        </w:tc>
        <w:tc>
          <w:tcPr>
            <w:tcW w:w="740" w:type="dxa"/>
            <w:noWrap/>
            <w:hideMark/>
          </w:tcPr>
          <w:p w14:paraId="1478B72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618273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7A46795" w14:textId="41FBE55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9267E72" w14:textId="779B1D7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4CDA18B" w14:textId="14C641A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FBB524D" w14:textId="14D1CBB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05110BE" w14:textId="4F81AEE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0FC0869" w14:textId="3D1EE7C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FDB979C" w14:textId="65AF52D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65411FD" w14:textId="12096111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242FA57" w14:textId="0CDD78A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5E9E4594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4A9645A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D</w:t>
            </w:r>
          </w:p>
        </w:tc>
        <w:tc>
          <w:tcPr>
            <w:tcW w:w="740" w:type="dxa"/>
            <w:noWrap/>
            <w:hideMark/>
          </w:tcPr>
          <w:p w14:paraId="01FA094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043CAA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3C34AC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618B5D9" w14:textId="276B8B3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D04FB8F" w14:textId="63C7CAC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333597D" w14:textId="02BB881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3FD079F" w14:textId="6F61AD7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D1A383A" w14:textId="1149259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1EBDE43" w14:textId="3E33335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0BA9E55" w14:textId="4D469B7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2591597" w14:textId="28C77A9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3380ED93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78E0253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E</w:t>
            </w:r>
          </w:p>
        </w:tc>
        <w:tc>
          <w:tcPr>
            <w:tcW w:w="740" w:type="dxa"/>
            <w:noWrap/>
            <w:hideMark/>
          </w:tcPr>
          <w:p w14:paraId="49FFAE4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0CCCB5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BA2306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828EC2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4F8D900" w14:textId="07B7334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9A9DBBA" w14:textId="1A36C94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45F1276" w14:textId="42D4F2F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E5412EE" w14:textId="7E7930A9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A671B09" w14:textId="0A4CC22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0851BA9" w14:textId="3DC1F8B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D82F1BE" w14:textId="556F3914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5CB482B5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7426FB4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F</w:t>
            </w:r>
          </w:p>
        </w:tc>
        <w:tc>
          <w:tcPr>
            <w:tcW w:w="740" w:type="dxa"/>
            <w:noWrap/>
            <w:hideMark/>
          </w:tcPr>
          <w:p w14:paraId="16832C63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414A980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65B6F1A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3661547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4EF2D11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44C5A76" w14:textId="26EDA1B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0374B6B" w14:textId="0562919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4550696" w14:textId="31786E6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CEA839B" w14:textId="74312F4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BC7A65B" w14:textId="1DEE9A6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545AAC2" w14:textId="65A6D19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6E3036C3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1407365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G</w:t>
            </w:r>
          </w:p>
        </w:tc>
        <w:tc>
          <w:tcPr>
            <w:tcW w:w="740" w:type="dxa"/>
            <w:noWrap/>
            <w:hideMark/>
          </w:tcPr>
          <w:p w14:paraId="73BD7B1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4728952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7AEF953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543C762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2E8ED83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3908B7F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E85D18D" w14:textId="4BC26138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EC4D3C2" w14:textId="7B188E5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FFC8288" w14:textId="781A6AA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5287912" w14:textId="2879DBF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CB95CF6" w14:textId="65F74F3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1CCF3E08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4AB1B82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H</w:t>
            </w:r>
          </w:p>
        </w:tc>
        <w:tc>
          <w:tcPr>
            <w:tcW w:w="740" w:type="dxa"/>
            <w:noWrap/>
            <w:hideMark/>
          </w:tcPr>
          <w:p w14:paraId="1EF3480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61EF86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D2D5D2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05BFFE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47627F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3E8657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5589FA59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955F9EE" w14:textId="5BA7DB2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261F1E1" w14:textId="519075D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2893D72" w14:textId="2E06665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6073028" w14:textId="469012C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5507717F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558B880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I</w:t>
            </w:r>
          </w:p>
        </w:tc>
        <w:tc>
          <w:tcPr>
            <w:tcW w:w="740" w:type="dxa"/>
            <w:noWrap/>
            <w:hideMark/>
          </w:tcPr>
          <w:p w14:paraId="64EE6D8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9EDA17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C58845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0AD9A7D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B09B43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E5336D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796A901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0825D97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F142BF5" w14:textId="202C747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3E7104D" w14:textId="647BF654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2691996" w14:textId="02A5E83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4D4A2133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199A057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J</w:t>
            </w:r>
          </w:p>
        </w:tc>
        <w:tc>
          <w:tcPr>
            <w:tcW w:w="740" w:type="dxa"/>
            <w:noWrap/>
            <w:hideMark/>
          </w:tcPr>
          <w:p w14:paraId="44D017B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E29D85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65E335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06E3618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C20326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A39ACF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71AE92D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51444B0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43FE137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53CCB18" w14:textId="31C9FE1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848008F" w14:textId="2D26759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7DE3F406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2FE884A9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K</w:t>
            </w:r>
          </w:p>
        </w:tc>
        <w:tc>
          <w:tcPr>
            <w:tcW w:w="740" w:type="dxa"/>
            <w:noWrap/>
            <w:hideMark/>
          </w:tcPr>
          <w:p w14:paraId="063606C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61AF1A1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589ED9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676C2A3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3B9B9B6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BA6879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1EAC109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4A04F979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3BE36C8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EC73B2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C352547" w14:textId="377A885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1A73BA90" w14:textId="5551C475" w:rsidR="00A36F15" w:rsidRDefault="00A36F15" w:rsidP="000338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EA9093" w14:textId="1A3B20F6" w:rsidR="00A36F15" w:rsidRPr="00DB285F" w:rsidRDefault="00845EF7" w:rsidP="00FA65AC">
      <w:pPr>
        <w:spacing w:line="360" w:lineRule="auto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DB28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285F">
        <w:rPr>
          <w:rFonts w:ascii="Times New Roman" w:hAnsi="Times New Roman" w:cs="Times New Roman"/>
          <w:i/>
          <w:sz w:val="24"/>
          <w:szCs w:val="24"/>
        </w:rPr>
        <w:t>CrLFY2</w:t>
      </w:r>
    </w:p>
    <w:tbl>
      <w:tblPr>
        <w:tblStyle w:val="TableGrid"/>
        <w:tblW w:w="8880" w:type="dxa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8418D7" w:rsidRPr="008418D7" w14:paraId="6B09AD29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7988A901" w14:textId="77777777" w:rsidR="008418D7" w:rsidRPr="008418D7" w:rsidRDefault="008418D7" w:rsidP="00841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40" w:type="dxa"/>
            <w:noWrap/>
            <w:hideMark/>
          </w:tcPr>
          <w:p w14:paraId="0AC87F8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A</w:t>
            </w:r>
          </w:p>
        </w:tc>
        <w:tc>
          <w:tcPr>
            <w:tcW w:w="740" w:type="dxa"/>
            <w:noWrap/>
            <w:hideMark/>
          </w:tcPr>
          <w:p w14:paraId="48D0405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B</w:t>
            </w:r>
          </w:p>
        </w:tc>
        <w:tc>
          <w:tcPr>
            <w:tcW w:w="740" w:type="dxa"/>
            <w:noWrap/>
            <w:hideMark/>
          </w:tcPr>
          <w:p w14:paraId="7840561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C</w:t>
            </w:r>
          </w:p>
        </w:tc>
        <w:tc>
          <w:tcPr>
            <w:tcW w:w="740" w:type="dxa"/>
            <w:noWrap/>
            <w:hideMark/>
          </w:tcPr>
          <w:p w14:paraId="5732A09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D</w:t>
            </w:r>
          </w:p>
        </w:tc>
        <w:tc>
          <w:tcPr>
            <w:tcW w:w="740" w:type="dxa"/>
            <w:noWrap/>
            <w:hideMark/>
          </w:tcPr>
          <w:p w14:paraId="4C46C52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E</w:t>
            </w:r>
          </w:p>
        </w:tc>
        <w:tc>
          <w:tcPr>
            <w:tcW w:w="740" w:type="dxa"/>
            <w:noWrap/>
            <w:hideMark/>
          </w:tcPr>
          <w:p w14:paraId="520620E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F</w:t>
            </w:r>
          </w:p>
        </w:tc>
        <w:tc>
          <w:tcPr>
            <w:tcW w:w="740" w:type="dxa"/>
            <w:noWrap/>
            <w:hideMark/>
          </w:tcPr>
          <w:p w14:paraId="5029903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G</w:t>
            </w:r>
          </w:p>
        </w:tc>
        <w:tc>
          <w:tcPr>
            <w:tcW w:w="740" w:type="dxa"/>
            <w:noWrap/>
            <w:hideMark/>
          </w:tcPr>
          <w:p w14:paraId="658F6F3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H</w:t>
            </w:r>
          </w:p>
        </w:tc>
        <w:tc>
          <w:tcPr>
            <w:tcW w:w="740" w:type="dxa"/>
            <w:noWrap/>
            <w:hideMark/>
          </w:tcPr>
          <w:p w14:paraId="4AA98E6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I</w:t>
            </w:r>
          </w:p>
        </w:tc>
        <w:tc>
          <w:tcPr>
            <w:tcW w:w="740" w:type="dxa"/>
            <w:noWrap/>
            <w:hideMark/>
          </w:tcPr>
          <w:p w14:paraId="65C8087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J</w:t>
            </w:r>
          </w:p>
        </w:tc>
        <w:tc>
          <w:tcPr>
            <w:tcW w:w="740" w:type="dxa"/>
            <w:noWrap/>
            <w:hideMark/>
          </w:tcPr>
          <w:p w14:paraId="45F88B6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K</w:t>
            </w:r>
          </w:p>
        </w:tc>
      </w:tr>
      <w:tr w:rsidR="008418D7" w:rsidRPr="008418D7" w14:paraId="12350DA8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6D44F28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A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91A2AC0" w14:textId="5B0E0FE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BE6B049" w14:textId="4585742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C05C49F" w14:textId="2BC6B8F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454FB61" w14:textId="01B2B4A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B3C7634" w14:textId="3FC9F54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98F8B0D" w14:textId="41D2EFD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2D62340" w14:textId="54472C0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C132A8F" w14:textId="4970A8C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654A7C2" w14:textId="02071EB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8B4A853" w14:textId="66328FE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5AA52BE" w14:textId="3CC74B9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</w:tr>
      <w:tr w:rsidR="008418D7" w:rsidRPr="008418D7" w14:paraId="6F46B3F2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1859963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B</w:t>
            </w:r>
          </w:p>
        </w:tc>
        <w:tc>
          <w:tcPr>
            <w:tcW w:w="740" w:type="dxa"/>
            <w:noWrap/>
            <w:hideMark/>
          </w:tcPr>
          <w:p w14:paraId="3FE4679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866DAC1" w14:textId="44ABB2F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CE30237" w14:textId="09FCFEF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BD8EB99" w14:textId="49CE8979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BD30A7A" w14:textId="137CB9D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A459F26" w14:textId="32F1CFC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BF72A74" w14:textId="01BE1138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4248014" w14:textId="73A73CB9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752543C" w14:textId="71D18BE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C765AE3" w14:textId="0EF20AA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3898F2F" w14:textId="768F260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430D8CCC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06723BC3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C</w:t>
            </w:r>
          </w:p>
        </w:tc>
        <w:tc>
          <w:tcPr>
            <w:tcW w:w="740" w:type="dxa"/>
            <w:noWrap/>
            <w:hideMark/>
          </w:tcPr>
          <w:p w14:paraId="676B4A3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1A0BA19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B42BD66" w14:textId="6CB3667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A68DDF3" w14:textId="396F91D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417A2B3" w14:textId="083BBE01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9C96454" w14:textId="76F4E35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E1A9FF0" w14:textId="2BC326B3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E76A795" w14:textId="78B0789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907E075" w14:textId="25102C34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E3AE6D5" w14:textId="787C827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4B65CA8" w14:textId="5BA5ABD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5317142D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79DF39E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D</w:t>
            </w:r>
          </w:p>
        </w:tc>
        <w:tc>
          <w:tcPr>
            <w:tcW w:w="740" w:type="dxa"/>
            <w:noWrap/>
            <w:hideMark/>
          </w:tcPr>
          <w:p w14:paraId="03BE7F23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3E20183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04CC54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C39E8F9" w14:textId="7DBEB304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4AB75BE" w14:textId="17E6A514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0D0D956" w14:textId="0657B73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72E6D85" w14:textId="6E1CE011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B2C406A" w14:textId="64CCEEA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BAFE5B9" w14:textId="24EB531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60C9B0F" w14:textId="72E00A9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CA578C5" w14:textId="18047179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62458384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376DF0C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E</w:t>
            </w:r>
          </w:p>
        </w:tc>
        <w:tc>
          <w:tcPr>
            <w:tcW w:w="740" w:type="dxa"/>
            <w:noWrap/>
            <w:hideMark/>
          </w:tcPr>
          <w:p w14:paraId="0FBB6B8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24199E7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05E2304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163BC5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A3DECB6" w14:textId="7D81DE3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4AEF369" w14:textId="7A37953C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6BCCF33" w14:textId="41651F4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4659905" w14:textId="5F6E943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8ABFEDA" w14:textId="30396B4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95CC737" w14:textId="25D6814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47535089" w14:textId="312B4B61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457CCAD0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1FD3407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F</w:t>
            </w:r>
          </w:p>
        </w:tc>
        <w:tc>
          <w:tcPr>
            <w:tcW w:w="740" w:type="dxa"/>
            <w:noWrap/>
            <w:hideMark/>
          </w:tcPr>
          <w:p w14:paraId="065BC83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0A1D341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D64E44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4295291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6F55456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55413D3" w14:textId="64F78AF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5896149" w14:textId="079C52C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2663358" w14:textId="13202C41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5CC7A55" w14:textId="544E878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07DCDAB" w14:textId="63B28F6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547FB34" w14:textId="5433325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25F555DD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5F7D6DF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G</w:t>
            </w:r>
          </w:p>
        </w:tc>
        <w:tc>
          <w:tcPr>
            <w:tcW w:w="740" w:type="dxa"/>
            <w:noWrap/>
            <w:hideMark/>
          </w:tcPr>
          <w:p w14:paraId="69F1A0B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75AF2E1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C894A7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19FA3343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E8D532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EBADEE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205E316" w14:textId="4B1EECA0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6E5B26A" w14:textId="7C6898BA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4FA43CF" w14:textId="53B8194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100811A0" w14:textId="58AE561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098EE29" w14:textId="33298B0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413FDDBA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4FEBD74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H</w:t>
            </w:r>
          </w:p>
        </w:tc>
        <w:tc>
          <w:tcPr>
            <w:tcW w:w="740" w:type="dxa"/>
            <w:noWrap/>
            <w:hideMark/>
          </w:tcPr>
          <w:p w14:paraId="25AD958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0F4E4FB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4A55A42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2876999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FEAEEF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62DE788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0BC1F9F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B9EE09B" w14:textId="5BC71069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91B616B" w14:textId="7ECD84ED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A7507CE" w14:textId="2D7170CF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76B9640A" w14:textId="740180A6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40B078FE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4A29F96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I</w:t>
            </w:r>
          </w:p>
        </w:tc>
        <w:tc>
          <w:tcPr>
            <w:tcW w:w="740" w:type="dxa"/>
            <w:noWrap/>
            <w:hideMark/>
          </w:tcPr>
          <w:p w14:paraId="4752575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</w:t>
            </w:r>
          </w:p>
        </w:tc>
        <w:tc>
          <w:tcPr>
            <w:tcW w:w="740" w:type="dxa"/>
            <w:noWrap/>
            <w:hideMark/>
          </w:tcPr>
          <w:p w14:paraId="3CED5370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7A6B75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1D3912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3C73EF8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46B861D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A8E2224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9C078E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57EBD844" w14:textId="78B15D2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DD47D13" w14:textId="474ED2D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2BCF099C" w14:textId="35FC6FAE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78860671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4D1E8183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J</w:t>
            </w:r>
          </w:p>
        </w:tc>
        <w:tc>
          <w:tcPr>
            <w:tcW w:w="740" w:type="dxa"/>
            <w:noWrap/>
            <w:hideMark/>
          </w:tcPr>
          <w:p w14:paraId="265B653E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  <w:tc>
          <w:tcPr>
            <w:tcW w:w="740" w:type="dxa"/>
            <w:noWrap/>
            <w:hideMark/>
          </w:tcPr>
          <w:p w14:paraId="1B47CF8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CF0EC8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31AF786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33AB9E9A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9F04BD7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29A656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2830E248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665B11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3648478E" w14:textId="305548AB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0DEDD80C" w14:textId="52D19585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418D7" w:rsidRPr="008418D7" w14:paraId="743C608C" w14:textId="77777777" w:rsidTr="008418D7">
        <w:trPr>
          <w:trHeight w:val="288"/>
        </w:trPr>
        <w:tc>
          <w:tcPr>
            <w:tcW w:w="740" w:type="dxa"/>
            <w:noWrap/>
            <w:hideMark/>
          </w:tcPr>
          <w:p w14:paraId="48B22532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K</w:t>
            </w:r>
          </w:p>
        </w:tc>
        <w:tc>
          <w:tcPr>
            <w:tcW w:w="740" w:type="dxa"/>
            <w:noWrap/>
            <w:hideMark/>
          </w:tcPr>
          <w:p w14:paraId="7549CAA6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  <w:tc>
          <w:tcPr>
            <w:tcW w:w="740" w:type="dxa"/>
            <w:noWrap/>
            <w:hideMark/>
          </w:tcPr>
          <w:p w14:paraId="2AF03A3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CF5354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4608D515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BE351A1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3ABF86D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60A5FCBD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5ADDD5CB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0B5FC59C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noWrap/>
            <w:hideMark/>
          </w:tcPr>
          <w:p w14:paraId="742CA49F" w14:textId="77777777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418D7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  <w:tc>
          <w:tcPr>
            <w:tcW w:w="740" w:type="dxa"/>
            <w:shd w:val="clear" w:color="auto" w:fill="808080" w:themeFill="background1" w:themeFillShade="80"/>
            <w:noWrap/>
            <w:hideMark/>
          </w:tcPr>
          <w:p w14:paraId="6FB45561" w14:textId="4D620182" w:rsidR="008418D7" w:rsidRPr="008418D7" w:rsidRDefault="008418D7" w:rsidP="008418D7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60C55A9D" w14:textId="2731B2E3" w:rsidR="00F85E9A" w:rsidRPr="00A36F15" w:rsidRDefault="00DB285F" w:rsidP="00F85E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S4-2. 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Pairwise comparisons between </w:t>
      </w:r>
      <w:r w:rsidR="00A36F15" w:rsidRPr="00105BB6">
        <w:rPr>
          <w:rFonts w:ascii="Times New Roman" w:hAnsi="Times New Roman" w:cs="Times New Roman"/>
          <w:b/>
          <w:i/>
          <w:sz w:val="24"/>
          <w:szCs w:val="24"/>
        </w:rPr>
        <w:t>CrLFY1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A36F15" w:rsidRPr="00105BB6">
        <w:rPr>
          <w:rFonts w:ascii="Times New Roman" w:hAnsi="Times New Roman" w:cs="Times New Roman"/>
          <w:b/>
          <w:i/>
          <w:sz w:val="24"/>
          <w:szCs w:val="24"/>
        </w:rPr>
        <w:t>CrLFY2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 expression</w:t>
      </w:r>
      <w:r w:rsidR="009A6B85">
        <w:rPr>
          <w:rFonts w:ascii="Times New Roman" w:hAnsi="Times New Roman" w:cs="Times New Roman"/>
          <w:b/>
          <w:sz w:val="24"/>
          <w:szCs w:val="24"/>
        </w:rPr>
        <w:t xml:space="preserve"> levels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 xml:space="preserve"> within each ontogen</w:t>
      </w:r>
      <w:r w:rsidR="00F055CB">
        <w:rPr>
          <w:rFonts w:ascii="Times New Roman" w:hAnsi="Times New Roman" w:cs="Times New Roman"/>
          <w:b/>
          <w:sz w:val="24"/>
          <w:szCs w:val="24"/>
        </w:rPr>
        <w:t>et</w:t>
      </w:r>
      <w:r w:rsidR="00A36F15" w:rsidRPr="00105BB6">
        <w:rPr>
          <w:rFonts w:ascii="Times New Roman" w:hAnsi="Times New Roman" w:cs="Times New Roman"/>
          <w:b/>
          <w:sz w:val="24"/>
          <w:szCs w:val="24"/>
        </w:rPr>
        <w:t>ic sample</w:t>
      </w:r>
      <w:r w:rsidR="00F85E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85E9A">
        <w:rPr>
          <w:rFonts w:ascii="Times New Roman" w:hAnsi="Times New Roman" w:cs="Times New Roman"/>
          <w:sz w:val="24"/>
          <w:szCs w:val="24"/>
        </w:rPr>
        <w:t>Statistical analysis was performed using two</w:t>
      </w:r>
      <w:r w:rsidR="00F85E9A" w:rsidRPr="00834085">
        <w:rPr>
          <w:rFonts w:ascii="Times New Roman" w:hAnsi="Times New Roman" w:cs="Times New Roman"/>
          <w:sz w:val="24"/>
          <w:szCs w:val="24"/>
        </w:rPr>
        <w:t>-way ANOVA</w:t>
      </w:r>
      <w:r w:rsidR="00F85E9A">
        <w:rPr>
          <w:rFonts w:ascii="Times New Roman" w:hAnsi="Times New Roman" w:cs="Times New Roman"/>
          <w:sz w:val="24"/>
          <w:szCs w:val="24"/>
        </w:rPr>
        <w:t xml:space="preserve">, which identified a significant interaction between ontogenetic sample and </w:t>
      </w:r>
      <w:proofErr w:type="spellStart"/>
      <w:r w:rsidR="00F85E9A" w:rsidRPr="00F64893">
        <w:rPr>
          <w:rFonts w:ascii="Times New Roman" w:hAnsi="Times New Roman" w:cs="Times New Roman"/>
          <w:i/>
          <w:sz w:val="24"/>
          <w:szCs w:val="24"/>
        </w:rPr>
        <w:t>CrLFY</w:t>
      </w:r>
      <w:proofErr w:type="spellEnd"/>
      <w:r w:rsidR="00F85E9A">
        <w:rPr>
          <w:rFonts w:ascii="Times New Roman" w:hAnsi="Times New Roman" w:cs="Times New Roman"/>
          <w:sz w:val="24"/>
          <w:szCs w:val="24"/>
        </w:rPr>
        <w:t xml:space="preserve"> </w:t>
      </w:r>
      <w:r w:rsidR="00FA65AC">
        <w:rPr>
          <w:rFonts w:ascii="Times New Roman" w:hAnsi="Times New Roman" w:cs="Times New Roman"/>
          <w:sz w:val="24"/>
          <w:szCs w:val="24"/>
        </w:rPr>
        <w:t>gene copy</w:t>
      </w:r>
      <w:r w:rsidR="00F85E9A">
        <w:rPr>
          <w:rFonts w:ascii="Times New Roman" w:hAnsi="Times New Roman" w:cs="Times New Roman"/>
          <w:sz w:val="24"/>
          <w:szCs w:val="24"/>
        </w:rPr>
        <w:t xml:space="preserve"> on the observed changes in transcript level (p &lt; 0.0001). Subsequent pairwise comparisons were made between </w:t>
      </w:r>
      <w:r w:rsidR="00F85E9A" w:rsidRPr="005077C3">
        <w:rPr>
          <w:rFonts w:ascii="Times New Roman" w:hAnsi="Times New Roman" w:cs="Times New Roman"/>
          <w:i/>
          <w:sz w:val="24"/>
          <w:szCs w:val="24"/>
        </w:rPr>
        <w:t>CrLFY1</w:t>
      </w:r>
      <w:r w:rsidR="00F85E9A">
        <w:rPr>
          <w:rFonts w:ascii="Times New Roman" w:hAnsi="Times New Roman" w:cs="Times New Roman"/>
          <w:sz w:val="24"/>
          <w:szCs w:val="24"/>
        </w:rPr>
        <w:t xml:space="preserve"> and </w:t>
      </w:r>
      <w:r w:rsidR="00F85E9A" w:rsidRPr="005077C3">
        <w:rPr>
          <w:rFonts w:ascii="Times New Roman" w:hAnsi="Times New Roman" w:cs="Times New Roman"/>
          <w:i/>
          <w:sz w:val="24"/>
          <w:szCs w:val="24"/>
        </w:rPr>
        <w:t>CrLFY2</w:t>
      </w:r>
      <w:r w:rsidR="00F85E9A">
        <w:rPr>
          <w:rFonts w:ascii="Times New Roman" w:hAnsi="Times New Roman" w:cs="Times New Roman"/>
          <w:sz w:val="24"/>
          <w:szCs w:val="24"/>
        </w:rPr>
        <w:t xml:space="preserve"> transcript levels within each sample using </w:t>
      </w:r>
      <w:proofErr w:type="spellStart"/>
      <w:r w:rsidR="00F85E9A">
        <w:rPr>
          <w:rFonts w:ascii="Times New Roman" w:hAnsi="Times New Roman" w:cs="Times New Roman"/>
          <w:sz w:val="24"/>
          <w:szCs w:val="24"/>
        </w:rPr>
        <w:t>Sidak’s</w:t>
      </w:r>
      <w:proofErr w:type="spellEnd"/>
      <w:r w:rsidR="00F85E9A">
        <w:rPr>
          <w:rFonts w:ascii="Times New Roman" w:hAnsi="Times New Roman" w:cs="Times New Roman"/>
          <w:sz w:val="24"/>
          <w:szCs w:val="24"/>
        </w:rPr>
        <w:t xml:space="preserve"> </w:t>
      </w:r>
      <w:r w:rsidR="00F85E9A" w:rsidRPr="00834085">
        <w:rPr>
          <w:rFonts w:ascii="Times New Roman" w:hAnsi="Times New Roman" w:cs="Times New Roman"/>
          <w:sz w:val="24"/>
          <w:szCs w:val="24"/>
        </w:rPr>
        <w:t>multiple comparisons test</w:t>
      </w:r>
      <w:r w:rsidR="00F85E9A">
        <w:rPr>
          <w:rFonts w:ascii="Times New Roman" w:hAnsi="Times New Roman" w:cs="Times New Roman"/>
          <w:sz w:val="24"/>
          <w:szCs w:val="24"/>
        </w:rPr>
        <w:t>s (see Materials and Methods). n</w:t>
      </w:r>
      <w:r w:rsidR="00F85E9A" w:rsidRPr="00A36F15">
        <w:rPr>
          <w:rFonts w:ascii="Times New Roman" w:hAnsi="Times New Roman" w:cs="Times New Roman"/>
          <w:sz w:val="24"/>
          <w:szCs w:val="24"/>
        </w:rPr>
        <w:t>s</w:t>
      </w:r>
      <w:r w:rsidR="00F85E9A">
        <w:rPr>
          <w:rFonts w:ascii="Times New Roman" w:hAnsi="Times New Roman" w:cs="Times New Roman"/>
          <w:sz w:val="24"/>
          <w:szCs w:val="24"/>
        </w:rPr>
        <w:t xml:space="preserve"> (not significant) =</w:t>
      </w:r>
      <w:r w:rsidR="00F85E9A" w:rsidRPr="00A36F15">
        <w:rPr>
          <w:rFonts w:ascii="Times New Roman" w:hAnsi="Times New Roman" w:cs="Times New Roman"/>
          <w:sz w:val="24"/>
          <w:szCs w:val="24"/>
        </w:rPr>
        <w:t xml:space="preserve"> p &gt; 0.05; *</w:t>
      </w:r>
      <w:r w:rsidR="00F85E9A">
        <w:rPr>
          <w:rFonts w:ascii="Times New Roman" w:hAnsi="Times New Roman" w:cs="Times New Roman"/>
          <w:sz w:val="24"/>
          <w:szCs w:val="24"/>
        </w:rPr>
        <w:t xml:space="preserve"> =</w:t>
      </w:r>
      <w:r w:rsidR="00F85E9A" w:rsidRPr="00A36F15">
        <w:rPr>
          <w:rFonts w:ascii="Times New Roman" w:hAnsi="Times New Roman" w:cs="Times New Roman"/>
          <w:sz w:val="24"/>
          <w:szCs w:val="24"/>
        </w:rPr>
        <w:t xml:space="preserve"> p &lt; 0.05; **</w:t>
      </w:r>
      <w:r w:rsidR="00F85E9A">
        <w:rPr>
          <w:rFonts w:ascii="Times New Roman" w:hAnsi="Times New Roman" w:cs="Times New Roman"/>
          <w:sz w:val="24"/>
          <w:szCs w:val="24"/>
        </w:rPr>
        <w:t xml:space="preserve"> =</w:t>
      </w:r>
      <w:r w:rsidR="00F85E9A" w:rsidRPr="00A36F15">
        <w:rPr>
          <w:rFonts w:ascii="Times New Roman" w:hAnsi="Times New Roman" w:cs="Times New Roman"/>
          <w:sz w:val="24"/>
          <w:szCs w:val="24"/>
        </w:rPr>
        <w:t xml:space="preserve"> p &lt; 0.01; ***</w:t>
      </w:r>
      <w:r w:rsidR="00F85E9A">
        <w:rPr>
          <w:rFonts w:ascii="Times New Roman" w:hAnsi="Times New Roman" w:cs="Times New Roman"/>
          <w:sz w:val="24"/>
          <w:szCs w:val="24"/>
        </w:rPr>
        <w:t xml:space="preserve"> =</w:t>
      </w:r>
      <w:r w:rsidR="00F85E9A" w:rsidRPr="00A36F15">
        <w:rPr>
          <w:rFonts w:ascii="Times New Roman" w:hAnsi="Times New Roman" w:cs="Times New Roman"/>
          <w:sz w:val="24"/>
          <w:szCs w:val="24"/>
        </w:rPr>
        <w:t xml:space="preserve"> p &lt; 0.001; ****</w:t>
      </w:r>
      <w:r w:rsidR="00F85E9A">
        <w:rPr>
          <w:rFonts w:ascii="Times New Roman" w:hAnsi="Times New Roman" w:cs="Times New Roman"/>
          <w:sz w:val="24"/>
          <w:szCs w:val="24"/>
        </w:rPr>
        <w:t xml:space="preserve"> =</w:t>
      </w:r>
      <w:r w:rsidR="00F85E9A" w:rsidRPr="00A36F15">
        <w:rPr>
          <w:rFonts w:ascii="Times New Roman" w:hAnsi="Times New Roman" w:cs="Times New Roman"/>
          <w:sz w:val="24"/>
          <w:szCs w:val="24"/>
        </w:rPr>
        <w:t xml:space="preserve"> p &lt; 0.0001</w:t>
      </w:r>
      <w:r w:rsidR="00F85E9A">
        <w:rPr>
          <w:rFonts w:ascii="Times New Roman" w:hAnsi="Times New Roman" w:cs="Times New Roman"/>
          <w:sz w:val="24"/>
          <w:szCs w:val="24"/>
        </w:rPr>
        <w:t>.</w:t>
      </w:r>
    </w:p>
    <w:p w14:paraId="2206D4AE" w14:textId="091409B7" w:rsidR="00A36F15" w:rsidRPr="00105BB6" w:rsidRDefault="00A36F15" w:rsidP="0003385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F86DB71" w14:textId="6145A1A9" w:rsidR="009A6B85" w:rsidRDefault="009A6B85" w:rsidP="000338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2"/>
        <w:tblW w:w="5670" w:type="dxa"/>
        <w:jc w:val="center"/>
        <w:tblLook w:val="04A0" w:firstRow="1" w:lastRow="0" w:firstColumn="1" w:lastColumn="0" w:noHBand="0" w:noVBand="1"/>
      </w:tblPr>
      <w:tblGrid>
        <w:gridCol w:w="3686"/>
        <w:gridCol w:w="1984"/>
      </w:tblGrid>
      <w:tr w:rsidR="00033850" w:rsidRPr="00033850" w14:paraId="124F3A38" w14:textId="77777777" w:rsidTr="00033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18" w:space="0" w:color="auto"/>
              <w:bottom w:val="single" w:sz="18" w:space="0" w:color="auto"/>
            </w:tcBorders>
            <w:noWrap/>
            <w:hideMark/>
          </w:tcPr>
          <w:p w14:paraId="74ABC019" w14:textId="4A68BA47" w:rsidR="00033850" w:rsidRPr="00033850" w:rsidRDefault="00033850" w:rsidP="00033850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Ontogen</w:t>
            </w:r>
            <w:r w:rsidR="00F055CB">
              <w:rPr>
                <w:rFonts w:ascii="Calibri" w:eastAsia="Times New Roman" w:hAnsi="Calibri" w:cs="Calibri"/>
                <w:color w:val="000000"/>
                <w:lang w:eastAsia="en-GB"/>
              </w:rPr>
              <w:t>et</w:t>
            </w: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ic sample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noWrap/>
            <w:hideMark/>
          </w:tcPr>
          <w:p w14:paraId="7BF57325" w14:textId="77777777" w:rsidR="00033850" w:rsidRPr="00033850" w:rsidRDefault="00033850" w:rsidP="000338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i/>
                <w:color w:val="000000"/>
                <w:lang w:eastAsia="en-GB"/>
              </w:rPr>
              <w:t>CrLFY1</w:t>
            </w: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vs </w:t>
            </w:r>
            <w:r w:rsidRPr="00033850">
              <w:rPr>
                <w:rFonts w:ascii="Calibri" w:eastAsia="Times New Roman" w:hAnsi="Calibri" w:cs="Calibri"/>
                <w:i/>
                <w:color w:val="000000"/>
                <w:lang w:eastAsia="en-GB"/>
              </w:rPr>
              <w:t>CrLFY2</w:t>
            </w:r>
          </w:p>
        </w:tc>
      </w:tr>
      <w:tr w:rsidR="00033850" w:rsidRPr="00033850" w14:paraId="3F62089D" w14:textId="77777777" w:rsidTr="00033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18" w:space="0" w:color="auto"/>
            </w:tcBorders>
            <w:noWrap/>
            <w:hideMark/>
          </w:tcPr>
          <w:p w14:paraId="04793FDA" w14:textId="3BFFC11C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 xml:space="preserve">Imbibed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spores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, pre-germination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)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noWrap/>
            <w:hideMark/>
          </w:tcPr>
          <w:p w14:paraId="3A9348F1" w14:textId="77777777" w:rsidR="00033850" w:rsidRPr="00033850" w:rsidRDefault="00033850" w:rsidP="000338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033850" w:rsidRPr="00033850" w14:paraId="606ABAE9" w14:textId="77777777" w:rsidTr="000338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2EF13851" w14:textId="496BA3B8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B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M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ale gametophytes 5DPS)</w:t>
            </w:r>
          </w:p>
        </w:tc>
        <w:tc>
          <w:tcPr>
            <w:tcW w:w="1984" w:type="dxa"/>
            <w:noWrap/>
            <w:hideMark/>
          </w:tcPr>
          <w:p w14:paraId="770A47A0" w14:textId="77777777" w:rsidR="00033850" w:rsidRPr="00033850" w:rsidRDefault="00033850" w:rsidP="000338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033850" w:rsidRPr="00033850" w14:paraId="6C392A34" w14:textId="77777777" w:rsidTr="00033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79916B29" w14:textId="33845911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M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ixed gametophytes 5 DPS)</w:t>
            </w:r>
          </w:p>
        </w:tc>
        <w:tc>
          <w:tcPr>
            <w:tcW w:w="1984" w:type="dxa"/>
            <w:noWrap/>
            <w:hideMark/>
          </w:tcPr>
          <w:p w14:paraId="5AC90106" w14:textId="77777777" w:rsidR="00033850" w:rsidRPr="00033850" w:rsidRDefault="00033850" w:rsidP="000338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033850" w:rsidRPr="00033850" w14:paraId="7D92981F" w14:textId="77777777" w:rsidTr="000338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681503BA" w14:textId="44BC646A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M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ixed gametophytes 8 DPS)</w:t>
            </w:r>
          </w:p>
        </w:tc>
        <w:tc>
          <w:tcPr>
            <w:tcW w:w="1984" w:type="dxa"/>
            <w:noWrap/>
            <w:hideMark/>
          </w:tcPr>
          <w:p w14:paraId="093CD3B6" w14:textId="77777777" w:rsidR="00033850" w:rsidRPr="00033850" w:rsidRDefault="00033850" w:rsidP="000338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*</w:t>
            </w:r>
          </w:p>
        </w:tc>
      </w:tr>
      <w:tr w:rsidR="00033850" w:rsidRPr="00033850" w14:paraId="601C979A" w14:textId="77777777" w:rsidTr="00033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7BE2E780" w14:textId="62DD703E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E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F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ertilized gametophyte)</w:t>
            </w:r>
          </w:p>
        </w:tc>
        <w:tc>
          <w:tcPr>
            <w:tcW w:w="1984" w:type="dxa"/>
            <w:noWrap/>
            <w:hideMark/>
          </w:tcPr>
          <w:p w14:paraId="4AD81EA6" w14:textId="77777777" w:rsidR="00033850" w:rsidRPr="00033850" w:rsidRDefault="00033850" w:rsidP="000338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033850" w:rsidRPr="00033850" w14:paraId="565C8D35" w14:textId="77777777" w:rsidTr="000338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43F0CBDB" w14:textId="496ECB2B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F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W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 xml:space="preserve">hole sporophyte, 3 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 xml:space="preserve">simple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fronds)</w:t>
            </w:r>
          </w:p>
        </w:tc>
        <w:tc>
          <w:tcPr>
            <w:tcW w:w="1984" w:type="dxa"/>
            <w:noWrap/>
            <w:hideMark/>
          </w:tcPr>
          <w:p w14:paraId="07C97365" w14:textId="77777777" w:rsidR="00033850" w:rsidRPr="00033850" w:rsidRDefault="00033850" w:rsidP="000338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***</w:t>
            </w:r>
          </w:p>
        </w:tc>
      </w:tr>
      <w:tr w:rsidR="00033850" w:rsidRPr="00033850" w14:paraId="30B82A41" w14:textId="77777777" w:rsidTr="00033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37A207D7" w14:textId="648BF8E8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G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S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 xml:space="preserve">porophyte shoot, 5 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 xml:space="preserve">simple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fronds)</w:t>
            </w:r>
          </w:p>
        </w:tc>
        <w:tc>
          <w:tcPr>
            <w:tcW w:w="1984" w:type="dxa"/>
            <w:noWrap/>
            <w:hideMark/>
          </w:tcPr>
          <w:p w14:paraId="5E1397EC" w14:textId="77777777" w:rsidR="00033850" w:rsidRPr="00033850" w:rsidRDefault="00033850" w:rsidP="000338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</w:tr>
      <w:tr w:rsidR="00033850" w:rsidRPr="00033850" w14:paraId="5DA4708B" w14:textId="77777777" w:rsidTr="000338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2439BA36" w14:textId="04EF1F53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 w:rsidR="00F055CB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F</w:t>
            </w:r>
            <w:r w:rsidR="00F055CB"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rond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, 3-5 lobes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)</w:t>
            </w:r>
          </w:p>
        </w:tc>
        <w:tc>
          <w:tcPr>
            <w:tcW w:w="1984" w:type="dxa"/>
            <w:noWrap/>
            <w:hideMark/>
          </w:tcPr>
          <w:p w14:paraId="55A95EBE" w14:textId="77777777" w:rsidR="00033850" w:rsidRPr="00033850" w:rsidRDefault="00033850" w:rsidP="000338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ns</w:t>
            </w:r>
          </w:p>
        </w:tc>
      </w:tr>
      <w:tr w:rsidR="00033850" w:rsidRPr="00033850" w14:paraId="34E07969" w14:textId="77777777" w:rsidTr="00033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noWrap/>
            <w:hideMark/>
          </w:tcPr>
          <w:p w14:paraId="087E7651" w14:textId="1552BF6C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I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C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omplex vegetative frond 94 DPS)</w:t>
            </w:r>
          </w:p>
        </w:tc>
        <w:tc>
          <w:tcPr>
            <w:tcW w:w="1984" w:type="dxa"/>
            <w:noWrap/>
            <w:hideMark/>
          </w:tcPr>
          <w:p w14:paraId="768DB187" w14:textId="77777777" w:rsidR="00033850" w:rsidRPr="00033850" w:rsidRDefault="00033850" w:rsidP="000338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*</w:t>
            </w:r>
          </w:p>
        </w:tc>
      </w:tr>
      <w:tr w:rsidR="00033850" w:rsidRPr="00033850" w14:paraId="6A2E7E92" w14:textId="77777777" w:rsidTr="000338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bottom w:val="single" w:sz="4" w:space="0" w:color="7F7F7F" w:themeColor="text1" w:themeTint="80"/>
            </w:tcBorders>
            <w:noWrap/>
            <w:hideMark/>
          </w:tcPr>
          <w:p w14:paraId="229E843E" w14:textId="170FE78E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J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C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omplex vegetative frond 114 DPS)</w:t>
            </w:r>
          </w:p>
        </w:tc>
        <w:tc>
          <w:tcPr>
            <w:tcW w:w="1984" w:type="dxa"/>
            <w:tcBorders>
              <w:bottom w:val="single" w:sz="4" w:space="0" w:color="7F7F7F" w:themeColor="text1" w:themeTint="80"/>
            </w:tcBorders>
            <w:noWrap/>
            <w:hideMark/>
          </w:tcPr>
          <w:p w14:paraId="364402DC" w14:textId="77777777" w:rsidR="00033850" w:rsidRPr="00033850" w:rsidRDefault="00033850" w:rsidP="000338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*</w:t>
            </w:r>
          </w:p>
        </w:tc>
      </w:tr>
      <w:tr w:rsidR="00033850" w:rsidRPr="00033850" w14:paraId="57882AB9" w14:textId="77777777" w:rsidTr="00033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bottom w:val="single" w:sz="18" w:space="0" w:color="auto"/>
            </w:tcBorders>
            <w:noWrap/>
            <w:hideMark/>
          </w:tcPr>
          <w:p w14:paraId="14BAA047" w14:textId="35E14C44" w:rsidR="00033850" w:rsidRPr="00033850" w:rsidRDefault="00033850" w:rsidP="0003385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K 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(</w:t>
            </w:r>
            <w:r w:rsidR="00F64893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R</w:t>
            </w:r>
            <w:r w:rsidRPr="00033850">
              <w:rPr>
                <w:rFonts w:ascii="Calibri" w:eastAsia="Times New Roman" w:hAnsi="Calibri" w:cs="Calibri"/>
                <w:b w:val="0"/>
                <w:color w:val="000000"/>
                <w:lang w:eastAsia="en-GB"/>
              </w:rPr>
              <w:t>eproductive frond)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noWrap/>
            <w:hideMark/>
          </w:tcPr>
          <w:p w14:paraId="56A37339" w14:textId="77777777" w:rsidR="00033850" w:rsidRPr="00033850" w:rsidRDefault="00033850" w:rsidP="000338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33850">
              <w:rPr>
                <w:rFonts w:ascii="Calibri" w:eastAsia="Times New Roman" w:hAnsi="Calibri" w:cs="Calibri"/>
                <w:color w:val="000000"/>
                <w:lang w:eastAsia="en-GB"/>
              </w:rPr>
              <w:t>****</w:t>
            </w:r>
          </w:p>
        </w:tc>
      </w:tr>
    </w:tbl>
    <w:p w14:paraId="4757CCED" w14:textId="77777777" w:rsidR="00033850" w:rsidRDefault="00033850" w:rsidP="00F648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3850" w:rsidSect="00902B87">
      <w:footerReference w:type="even" r:id="rId7"/>
      <w:foot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A67A0" w14:textId="77777777" w:rsidR="0022500E" w:rsidRDefault="0022500E" w:rsidP="00F85E9A">
      <w:pPr>
        <w:spacing w:line="240" w:lineRule="auto"/>
      </w:pPr>
      <w:r>
        <w:separator/>
      </w:r>
    </w:p>
  </w:endnote>
  <w:endnote w:type="continuationSeparator" w:id="0">
    <w:p w14:paraId="633A0EC8" w14:textId="77777777" w:rsidR="0022500E" w:rsidRDefault="0022500E" w:rsidP="00F85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91375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029C4B" w14:textId="53338C00" w:rsidR="00F85E9A" w:rsidRDefault="00F85E9A" w:rsidP="0045178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05EAD6" w14:textId="77777777" w:rsidR="00F85E9A" w:rsidRDefault="00F85E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62927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1BCB74" w14:textId="267CCB1D" w:rsidR="00F85E9A" w:rsidRDefault="00F85E9A" w:rsidP="00451785">
        <w:pPr>
          <w:pStyle w:val="Footer"/>
          <w:framePr w:wrap="none" w:vAnchor="text" w:hAnchor="margin" w:xAlign="center" w:y="1"/>
          <w:rPr>
            <w:rStyle w:val="PageNumber"/>
          </w:rPr>
        </w:pPr>
        <w:r w:rsidRPr="00F85E9A">
          <w:rPr>
            <w:rStyle w:val="PageNumber"/>
            <w:rFonts w:ascii="Times New Roman" w:hAnsi="Times New Roman" w:cs="Times New Roman"/>
          </w:rPr>
          <w:fldChar w:fldCharType="begin"/>
        </w:r>
        <w:r w:rsidRPr="00F85E9A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F85E9A">
          <w:rPr>
            <w:rStyle w:val="PageNumber"/>
            <w:rFonts w:ascii="Times New Roman" w:hAnsi="Times New Roman" w:cs="Times New Roman"/>
          </w:rPr>
          <w:fldChar w:fldCharType="separate"/>
        </w:r>
        <w:r w:rsidRPr="00F85E9A">
          <w:rPr>
            <w:rStyle w:val="PageNumber"/>
            <w:rFonts w:ascii="Times New Roman" w:hAnsi="Times New Roman" w:cs="Times New Roman"/>
            <w:noProof/>
          </w:rPr>
          <w:t>1</w:t>
        </w:r>
        <w:r w:rsidRPr="00F85E9A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3B4206E2" w14:textId="77777777" w:rsidR="00F85E9A" w:rsidRDefault="00F85E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31086" w14:textId="77777777" w:rsidR="0022500E" w:rsidRDefault="0022500E" w:rsidP="00F85E9A">
      <w:pPr>
        <w:spacing w:line="240" w:lineRule="auto"/>
      </w:pPr>
      <w:r>
        <w:separator/>
      </w:r>
    </w:p>
  </w:footnote>
  <w:footnote w:type="continuationSeparator" w:id="0">
    <w:p w14:paraId="6D23BEBE" w14:textId="77777777" w:rsidR="0022500E" w:rsidRDefault="0022500E" w:rsidP="00F85E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F15"/>
    <w:rsid w:val="00033850"/>
    <w:rsid w:val="00056E82"/>
    <w:rsid w:val="000E419B"/>
    <w:rsid w:val="00105BB6"/>
    <w:rsid w:val="00154A2E"/>
    <w:rsid w:val="0018031A"/>
    <w:rsid w:val="001E301F"/>
    <w:rsid w:val="0022500E"/>
    <w:rsid w:val="00485044"/>
    <w:rsid w:val="004D183A"/>
    <w:rsid w:val="005077C3"/>
    <w:rsid w:val="006B050A"/>
    <w:rsid w:val="00767CF5"/>
    <w:rsid w:val="00834085"/>
    <w:rsid w:val="008377B5"/>
    <w:rsid w:val="008418D7"/>
    <w:rsid w:val="00845EF7"/>
    <w:rsid w:val="00902B87"/>
    <w:rsid w:val="009A6B85"/>
    <w:rsid w:val="00A36F15"/>
    <w:rsid w:val="00A82A94"/>
    <w:rsid w:val="00CA2479"/>
    <w:rsid w:val="00DB285F"/>
    <w:rsid w:val="00E67421"/>
    <w:rsid w:val="00F055CB"/>
    <w:rsid w:val="00F07EC9"/>
    <w:rsid w:val="00F64893"/>
    <w:rsid w:val="00F85E9A"/>
    <w:rsid w:val="00F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37B99"/>
  <w15:chartTrackingRefBased/>
  <w15:docId w15:val="{C6A1D78B-4437-496F-9A32-20BFFBD6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F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77C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77C3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55C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C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2B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B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B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B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B8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5E9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E9A"/>
  </w:style>
  <w:style w:type="paragraph" w:styleId="Footer">
    <w:name w:val="footer"/>
    <w:basedOn w:val="Normal"/>
    <w:link w:val="FooterChar"/>
    <w:uiPriority w:val="99"/>
    <w:unhideWhenUsed/>
    <w:rsid w:val="00F85E9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E9A"/>
  </w:style>
  <w:style w:type="character" w:styleId="PageNumber">
    <w:name w:val="page number"/>
    <w:basedOn w:val="DefaultParagraphFont"/>
    <w:uiPriority w:val="99"/>
    <w:semiHidden/>
    <w:unhideWhenUsed/>
    <w:rsid w:val="00F85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5AC2F-FFAE-6B41-A9D1-34BEDD3F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Plackett</dc:creator>
  <cp:keywords/>
  <dc:description/>
  <cp:lastModifiedBy>Jane Langdale</cp:lastModifiedBy>
  <cp:revision>9</cp:revision>
  <dcterms:created xsi:type="dcterms:W3CDTF">2018-05-31T09:21:00Z</dcterms:created>
  <dcterms:modified xsi:type="dcterms:W3CDTF">2018-09-18T14:07:00Z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