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4F7EE84" w14:textId="77777777" w:rsidR="00711B6C" w:rsidRPr="00505C51" w:rsidRDefault="00711B6C" w:rsidP="00877644">
      <w:pPr>
        <w:rPr>
          <w:rFonts w:asciiTheme="minorHAnsi" w:hAnsiTheme="minorHAnsi"/>
          <w:sz w:val="22"/>
          <w:szCs w:val="22"/>
          <w:lang w:val="en-GB"/>
        </w:rPr>
      </w:pPr>
    </w:p>
    <w:p w14:paraId="283305D7" w14:textId="526149F8" w:rsidR="00877644" w:rsidRPr="009F115C" w:rsidRDefault="009F115C" w:rsidP="009F115C">
      <w:pPr>
        <w:framePr w:w="7817" w:h="1088" w:hSpace="180" w:wrap="around" w:vAnchor="text" w:hAnchor="page" w:x="1858" w:y="1"/>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sz w:val="28"/>
        </w:rPr>
      </w:pPr>
      <w:r>
        <w:rPr>
          <w:rFonts w:asciiTheme="minorHAnsi" w:hAnsiTheme="minorHAnsi" w:cs="MinionPro-Regular"/>
          <w:sz w:val="22"/>
          <w:szCs w:val="16"/>
        </w:rPr>
        <w:t>Sample size was chosen based on empirical results, observations and estimation of variation within the data</w:t>
      </w:r>
      <w:r>
        <w:rPr>
          <w:rFonts w:asciiTheme="minorHAnsi" w:hAnsiTheme="minorHAnsi" w:cs="MinionPro-Regular"/>
          <w:sz w:val="18"/>
          <w:szCs w:val="16"/>
        </w:rPr>
        <w:t xml:space="preserve">. </w:t>
      </w:r>
      <w:r>
        <w:rPr>
          <w:rFonts w:asciiTheme="minorHAnsi" w:hAnsiTheme="minorHAnsi" w:cs="MinionPro-Regular"/>
          <w:sz w:val="22"/>
          <w:szCs w:val="16"/>
        </w:rPr>
        <w:t xml:space="preserve">No statistical methods were used to predetermine the sample size, and the experiments were not randomized.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E88E64D" w14:textId="77777777" w:rsidR="00711B6C" w:rsidRPr="00505C51" w:rsidRDefault="00711B6C" w:rsidP="00B330BD">
      <w:pPr>
        <w:rPr>
          <w:rFonts w:asciiTheme="minorHAnsi" w:hAnsiTheme="minorHAnsi"/>
          <w:sz w:val="22"/>
          <w:szCs w:val="22"/>
          <w:lang w:val="en-GB"/>
        </w:rPr>
      </w:pPr>
    </w:p>
    <w:p w14:paraId="78102952" w14:textId="09A7BA1B" w:rsidR="00B330BD" w:rsidRPr="00711B6C" w:rsidRDefault="009F115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11B6C">
        <w:rPr>
          <w:rFonts w:asciiTheme="minorHAnsi" w:hAnsiTheme="minorHAnsi"/>
          <w:sz w:val="22"/>
          <w:szCs w:val="22"/>
        </w:rPr>
        <w:t>The number of biological versus technical replicates can be found in each corresponding Figure legend. No samples have been excluded. The term independent experiment refers to independently set up and executed experimen</w:t>
      </w:r>
      <w:r w:rsidR="00BC1121">
        <w:rPr>
          <w:rFonts w:asciiTheme="minorHAnsi" w:hAnsiTheme="minorHAnsi"/>
          <w:sz w:val="22"/>
          <w:szCs w:val="22"/>
        </w:rPr>
        <w:t>ts.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711B6C"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w:t>
      </w:r>
      <w:r w:rsidRPr="00711B6C">
        <w:rPr>
          <w:rFonts w:asciiTheme="minorHAnsi" w:hAnsiTheme="minorHAnsi"/>
          <w:sz w:val="22"/>
          <w:szCs w:val="22"/>
          <w:lang w:val="en-GB"/>
        </w:rPr>
        <w:t>figure legend</w:t>
      </w:r>
      <w:r w:rsidR="00877644" w:rsidRPr="00711B6C">
        <w:rPr>
          <w:rFonts w:asciiTheme="minorHAnsi" w:hAnsiTheme="minorHAnsi"/>
          <w:sz w:val="22"/>
          <w:szCs w:val="22"/>
          <w:lang w:val="en-GB"/>
        </w:rPr>
        <w:t>s</w:t>
      </w:r>
      <w:r w:rsidRPr="00711B6C">
        <w:rPr>
          <w:rFonts w:asciiTheme="minorHAnsi" w:hAnsiTheme="minorHAnsi"/>
          <w:sz w:val="22"/>
          <w:szCs w:val="22"/>
          <w:lang w:val="en-GB"/>
        </w:rPr>
        <w:t>)</w:t>
      </w:r>
      <w:r w:rsidR="00877644" w:rsidRPr="00711B6C">
        <w:rPr>
          <w:rFonts w:asciiTheme="minorHAnsi" w:hAnsiTheme="minorHAnsi"/>
          <w:sz w:val="22"/>
          <w:szCs w:val="22"/>
          <w:lang w:val="en-GB"/>
        </w:rPr>
        <w:t>, or explain why this information doesn’t apply to your submission</w:t>
      </w:r>
      <w:r w:rsidRPr="00711B6C">
        <w:rPr>
          <w:rFonts w:asciiTheme="minorHAnsi" w:hAnsiTheme="minorHAnsi"/>
          <w:sz w:val="22"/>
          <w:szCs w:val="22"/>
          <w:lang w:val="en-GB"/>
        </w:rPr>
        <w:t>:</w:t>
      </w:r>
    </w:p>
    <w:p w14:paraId="614D6089" w14:textId="22637AEB" w:rsidR="0015519A" w:rsidRPr="00711B6C" w:rsidRDefault="009F115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11B6C">
        <w:rPr>
          <w:rFonts w:asciiTheme="minorHAnsi" w:hAnsiTheme="minorHAnsi"/>
          <w:sz w:val="22"/>
          <w:szCs w:val="22"/>
        </w:rPr>
        <w:t>Variation of each group of data was estimated by calculating its standard deviation, and is described in the corresponding Figure legends. Sample sizes are also shown in the corresponding Figure legends.</w:t>
      </w:r>
    </w:p>
    <w:p w14:paraId="42EB16C9" w14:textId="77777777" w:rsidR="00711B6C" w:rsidRDefault="00711B6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E8281C1" w14:textId="77777777" w:rsidR="00711B6C" w:rsidRPr="00711B6C" w:rsidRDefault="009F115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ArialMT"/>
          <w:color w:val="231F20"/>
          <w:sz w:val="22"/>
          <w:szCs w:val="22"/>
          <w:lang w:bidi="th-TH"/>
        </w:rPr>
      </w:pPr>
      <w:r w:rsidRPr="00711B6C">
        <w:rPr>
          <w:rFonts w:asciiTheme="minorHAnsi" w:hAnsiTheme="minorHAnsi"/>
          <w:sz w:val="22"/>
          <w:szCs w:val="22"/>
        </w:rPr>
        <w:t xml:space="preserve">The Random Forrest model used in </w:t>
      </w:r>
      <w:r w:rsidRPr="00711B6C">
        <w:rPr>
          <w:rFonts w:asciiTheme="minorHAnsi" w:hAnsiTheme="minorHAnsi" w:cs="ArialMT"/>
          <w:color w:val="231F20"/>
          <w:sz w:val="22"/>
          <w:szCs w:val="22"/>
          <w:lang w:bidi="th-TH"/>
        </w:rPr>
        <w:t xml:space="preserve">Figure 1 - figure supplement 1 is described in the Figure legend and Method section. </w:t>
      </w:r>
    </w:p>
    <w:p w14:paraId="4FD5F79B" w14:textId="77777777" w:rsidR="00711B6C" w:rsidRDefault="00711B6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D6F3C19" w14:textId="6AF94C9F" w:rsidR="009F115C" w:rsidRPr="00711B6C" w:rsidRDefault="009F115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Arial"/>
          <w:sz w:val="22"/>
          <w:szCs w:val="22"/>
          <w:lang w:bidi="th-TH"/>
        </w:rPr>
      </w:pPr>
      <w:r w:rsidRPr="00711B6C">
        <w:rPr>
          <w:rFonts w:asciiTheme="minorHAnsi" w:hAnsiTheme="minorHAnsi"/>
          <w:sz w:val="22"/>
          <w:szCs w:val="22"/>
        </w:rPr>
        <w:t xml:space="preserve">A Fisher’s exact test was used for statistical analysis of data shown in </w:t>
      </w:r>
      <w:r w:rsidRPr="00711B6C">
        <w:rPr>
          <w:rFonts w:asciiTheme="minorHAnsi" w:hAnsiTheme="minorHAnsi" w:cs="Arial"/>
          <w:sz w:val="22"/>
          <w:szCs w:val="22"/>
          <w:lang w:bidi="th-TH"/>
        </w:rPr>
        <w:t>Figure 1B</w:t>
      </w:r>
      <w:r w:rsidR="00711B6C">
        <w:rPr>
          <w:rFonts w:asciiTheme="minorHAnsi" w:hAnsiTheme="minorHAnsi" w:cs="Arial"/>
          <w:sz w:val="22"/>
          <w:szCs w:val="22"/>
          <w:lang w:bidi="th-TH"/>
        </w:rPr>
        <w:t xml:space="preserve"> and</w:t>
      </w:r>
      <w:r w:rsidRPr="00711B6C">
        <w:rPr>
          <w:rFonts w:asciiTheme="minorHAnsi" w:hAnsiTheme="minorHAnsi" w:cs="Arial"/>
          <w:sz w:val="22"/>
          <w:szCs w:val="22"/>
          <w:lang w:bidi="th-TH"/>
        </w:rPr>
        <w:t xml:space="preserve"> Figure 1 – figure supplement 1B.</w:t>
      </w:r>
      <w:r w:rsidR="00BC1121">
        <w:rPr>
          <w:rFonts w:asciiTheme="minorHAnsi" w:hAnsiTheme="minorHAnsi" w:cs="Arial"/>
          <w:sz w:val="22"/>
          <w:szCs w:val="22"/>
          <w:lang w:bidi="th-TH"/>
        </w:rPr>
        <w:t xml:space="preserve"> This is indicated in the manuscript.</w:t>
      </w:r>
    </w:p>
    <w:p w14:paraId="707D4C05" w14:textId="77777777" w:rsidR="0015519A" w:rsidRPr="009F115C"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8F4277D" w14:textId="77777777" w:rsidR="00B15AC1" w:rsidRDefault="00B15AC1" w:rsidP="00FF5ED7">
      <w:pPr>
        <w:rPr>
          <w:rFonts w:asciiTheme="minorHAnsi" w:hAnsiTheme="minorHAnsi"/>
          <w:sz w:val="22"/>
          <w:szCs w:val="22"/>
          <w:lang w:val="en-GB"/>
        </w:rPr>
      </w:pPr>
    </w:p>
    <w:p w14:paraId="1BE90311" w14:textId="58924515" w:rsidR="00BC3CCE" w:rsidRPr="00505C51" w:rsidRDefault="00B15AC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does not apply to this study – no animal or clinical stud</w:t>
      </w:r>
      <w:r w:rsidR="00DA3619">
        <w:rPr>
          <w:rFonts w:asciiTheme="minorHAnsi" w:hAnsiTheme="minorHAnsi"/>
          <w:sz w:val="22"/>
          <w:szCs w:val="22"/>
        </w:rPr>
        <w:t>ies were performed.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2B94C5FB" w14:textId="64CCDC80" w:rsidR="00711B6C" w:rsidRDefault="00711B6C" w:rsidP="00711B6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11B6C">
        <w:rPr>
          <w:rFonts w:asciiTheme="minorHAnsi" w:hAnsiTheme="minorHAnsi"/>
          <w:sz w:val="22"/>
          <w:szCs w:val="22"/>
        </w:rPr>
        <w:t xml:space="preserve">Design </w:t>
      </w:r>
      <w:r w:rsidR="009E2412">
        <w:rPr>
          <w:rFonts w:asciiTheme="minorHAnsi" w:hAnsiTheme="minorHAnsi"/>
          <w:sz w:val="22"/>
          <w:szCs w:val="22"/>
        </w:rPr>
        <w:t xml:space="preserve">of </w:t>
      </w:r>
      <w:r w:rsidRPr="00711B6C">
        <w:rPr>
          <w:rFonts w:asciiTheme="minorHAnsi" w:hAnsiTheme="minorHAnsi"/>
          <w:sz w:val="22"/>
          <w:szCs w:val="22"/>
        </w:rPr>
        <w:t xml:space="preserve">WRN cDNA transgene vectors </w:t>
      </w:r>
      <w:r w:rsidR="009E2412">
        <w:rPr>
          <w:rFonts w:asciiTheme="minorHAnsi" w:hAnsiTheme="minorHAnsi"/>
          <w:sz w:val="22"/>
          <w:szCs w:val="22"/>
        </w:rPr>
        <w:t xml:space="preserve">is </w:t>
      </w:r>
      <w:r w:rsidRPr="00711B6C">
        <w:rPr>
          <w:rFonts w:asciiTheme="minorHAnsi" w:hAnsiTheme="minorHAnsi"/>
          <w:sz w:val="22"/>
          <w:szCs w:val="22"/>
        </w:rPr>
        <w:t xml:space="preserve">based on </w:t>
      </w:r>
      <w:r w:rsidRPr="00711B6C">
        <w:rPr>
          <w:rFonts w:asciiTheme="minorHAnsi" w:hAnsiTheme="minorHAnsi" w:cs="Arial"/>
          <w:sz w:val="22"/>
          <w:szCs w:val="22"/>
          <w:lang w:bidi="th-TH"/>
        </w:rPr>
        <w:t>cDNA sequence NCBI NM_000553.5</w:t>
      </w:r>
      <w:r w:rsidRPr="00711B6C">
        <w:rPr>
          <w:rFonts w:asciiTheme="minorHAnsi" w:hAnsiTheme="minorHAnsi"/>
          <w:sz w:val="22"/>
          <w:szCs w:val="22"/>
        </w:rPr>
        <w:t>, NCBI accession numbers is listed in the Methods section “cDNA transgene vectors” of the manuscript.</w:t>
      </w:r>
    </w:p>
    <w:p w14:paraId="60F4EFBE" w14:textId="77777777" w:rsidR="00711B6C" w:rsidRDefault="00711B6C" w:rsidP="00711B6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3A9709B" w14:textId="58EAB7C7" w:rsidR="00711B6C" w:rsidRDefault="00711B6C" w:rsidP="00711B6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roofErr w:type="gramStart"/>
      <w:r w:rsidRPr="00711B6C">
        <w:rPr>
          <w:rFonts w:asciiTheme="minorHAnsi" w:hAnsiTheme="minorHAnsi"/>
          <w:sz w:val="22"/>
          <w:szCs w:val="22"/>
        </w:rPr>
        <w:t>sgRNA</w:t>
      </w:r>
      <w:proofErr w:type="gramEnd"/>
      <w:r w:rsidRPr="00711B6C">
        <w:rPr>
          <w:rFonts w:asciiTheme="minorHAnsi" w:hAnsiTheme="minorHAnsi"/>
          <w:sz w:val="22"/>
          <w:szCs w:val="22"/>
        </w:rPr>
        <w:t xml:space="preserve"> sequences used in this study are listed in </w:t>
      </w:r>
      <w:r w:rsidR="00BC1121">
        <w:rPr>
          <w:rFonts w:asciiTheme="minorHAnsi" w:hAnsiTheme="minorHAnsi"/>
          <w:sz w:val="22"/>
          <w:szCs w:val="22"/>
        </w:rPr>
        <w:t>Supplemental File</w:t>
      </w:r>
      <w:r>
        <w:rPr>
          <w:rFonts w:asciiTheme="minorHAnsi" w:hAnsiTheme="minorHAnsi"/>
          <w:sz w:val="22"/>
          <w:szCs w:val="22"/>
        </w:rPr>
        <w:t xml:space="preserve"> 3</w:t>
      </w:r>
      <w:r w:rsidRPr="00711B6C">
        <w:rPr>
          <w:rFonts w:asciiTheme="minorHAnsi" w:hAnsiTheme="minorHAnsi"/>
          <w:sz w:val="22"/>
          <w:szCs w:val="22"/>
        </w:rPr>
        <w:t>.</w:t>
      </w:r>
    </w:p>
    <w:p w14:paraId="2F9E2856" w14:textId="77777777" w:rsidR="00711B6C" w:rsidRDefault="00711B6C" w:rsidP="00711B6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B6E60A6" w14:textId="2383AE87" w:rsidR="00BC3CCE" w:rsidRPr="00505C51" w:rsidRDefault="00711B6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11B6C">
        <w:rPr>
          <w:rFonts w:asciiTheme="minorHAnsi" w:hAnsiTheme="minorHAnsi"/>
          <w:sz w:val="22"/>
          <w:szCs w:val="22"/>
        </w:rPr>
        <w:t xml:space="preserve">Sources, </w:t>
      </w:r>
      <w:r>
        <w:rPr>
          <w:rFonts w:asciiTheme="minorHAnsi" w:hAnsiTheme="minorHAnsi"/>
          <w:sz w:val="22"/>
          <w:szCs w:val="22"/>
        </w:rPr>
        <w:t>MSS/MSI-H</w:t>
      </w:r>
      <w:r w:rsidRPr="00711B6C">
        <w:rPr>
          <w:rFonts w:asciiTheme="minorHAnsi" w:hAnsiTheme="minorHAnsi"/>
          <w:sz w:val="22"/>
          <w:szCs w:val="22"/>
        </w:rPr>
        <w:t xml:space="preserve"> status and authentication information (STR fingerprinting) of cell lines used in this study are provided in </w:t>
      </w:r>
      <w:r w:rsidR="00BC1121">
        <w:rPr>
          <w:rFonts w:asciiTheme="minorHAnsi" w:hAnsiTheme="minorHAnsi"/>
          <w:sz w:val="22"/>
          <w:szCs w:val="22"/>
        </w:rPr>
        <w:t xml:space="preserve">Supplemental </w:t>
      </w:r>
      <w:proofErr w:type="gramStart"/>
      <w:r w:rsidR="00BC1121">
        <w:rPr>
          <w:rFonts w:asciiTheme="minorHAnsi" w:hAnsiTheme="minorHAnsi"/>
          <w:sz w:val="22"/>
          <w:szCs w:val="22"/>
        </w:rPr>
        <w:t>File</w:t>
      </w:r>
      <w:bookmarkStart w:id="0" w:name="_GoBack"/>
      <w:bookmarkEnd w:id="0"/>
      <w:r>
        <w:rPr>
          <w:rFonts w:asciiTheme="minorHAnsi" w:hAnsiTheme="minorHAnsi"/>
          <w:sz w:val="22"/>
          <w:szCs w:val="22"/>
        </w:rPr>
        <w:t xml:space="preserve"> </w:t>
      </w:r>
      <w:r w:rsidRPr="00711B6C">
        <w:rPr>
          <w:rFonts w:asciiTheme="minorHAnsi" w:hAnsiTheme="minorHAnsi"/>
          <w:sz w:val="22"/>
          <w:szCs w:val="22"/>
        </w:rPr>
        <w:t xml:space="preserve"> 2</w:t>
      </w:r>
      <w:proofErr w:type="gramEnd"/>
      <w:r w:rsidRPr="00711B6C">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inionPro-Regular">
    <w:panose1 w:val="00000000000000000000"/>
    <w:charset w:val="00"/>
    <w:family w:val="roman"/>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C1121">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lang w:eastAsia="zh-CN" w:bidi="th-TH"/>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482C"/>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1B6C"/>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2412"/>
    <w:rsid w:val="009E6ACE"/>
    <w:rsid w:val="009E7B13"/>
    <w:rsid w:val="009F115C"/>
    <w:rsid w:val="00A11EC6"/>
    <w:rsid w:val="00A131BD"/>
    <w:rsid w:val="00A32E20"/>
    <w:rsid w:val="00A5368C"/>
    <w:rsid w:val="00A62B52"/>
    <w:rsid w:val="00A84B3E"/>
    <w:rsid w:val="00AB5612"/>
    <w:rsid w:val="00AC49AA"/>
    <w:rsid w:val="00AD7A8F"/>
    <w:rsid w:val="00AE7C75"/>
    <w:rsid w:val="00AF5736"/>
    <w:rsid w:val="00B124CC"/>
    <w:rsid w:val="00B15AC1"/>
    <w:rsid w:val="00B17836"/>
    <w:rsid w:val="00B24C80"/>
    <w:rsid w:val="00B25462"/>
    <w:rsid w:val="00B330BD"/>
    <w:rsid w:val="00B4292F"/>
    <w:rsid w:val="00B57E8A"/>
    <w:rsid w:val="00B64119"/>
    <w:rsid w:val="00B94C5D"/>
    <w:rsid w:val="00BA4D1B"/>
    <w:rsid w:val="00BA5BB7"/>
    <w:rsid w:val="00BB00D0"/>
    <w:rsid w:val="00BB55EC"/>
    <w:rsid w:val="00BC1121"/>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3619"/>
    <w:rsid w:val="00DE207A"/>
    <w:rsid w:val="00DE2719"/>
    <w:rsid w:val="00DF1913"/>
    <w:rsid w:val="00DF4509"/>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441414042">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567570465">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9207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85904-4075-4C26-BFB8-82E0FD1EE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Woehrle,Dr.,Simon (RES CancerR) BIG-AT-V</cp:lastModifiedBy>
  <cp:revision>6</cp:revision>
  <dcterms:created xsi:type="dcterms:W3CDTF">2018-11-13T09:08:00Z</dcterms:created>
  <dcterms:modified xsi:type="dcterms:W3CDTF">2019-02-28T13:33:00Z</dcterms:modified>
</cp:coreProperties>
</file>