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3192B" w14:textId="77777777" w:rsidR="00776889" w:rsidRDefault="00776889" w:rsidP="00776889">
      <w:pPr>
        <w:spacing w:after="0" w:line="480" w:lineRule="auto"/>
        <w:jc w:val="both"/>
        <w:rPr>
          <w:b/>
          <w:lang w:val="en-US"/>
        </w:rPr>
      </w:pPr>
      <w:r>
        <w:rPr>
          <w:b/>
          <w:lang w:val="en-US"/>
        </w:rPr>
        <w:t>Supplementary Information</w:t>
      </w:r>
    </w:p>
    <w:p w14:paraId="76996208" w14:textId="77777777" w:rsidR="00776889" w:rsidRPr="003D20BB" w:rsidRDefault="00776889" w:rsidP="00776889">
      <w:pPr>
        <w:spacing w:after="0" w:line="480" w:lineRule="auto"/>
        <w:jc w:val="both"/>
        <w:rPr>
          <w:b/>
          <w:lang w:val="en-US"/>
        </w:rPr>
      </w:pPr>
      <w:r w:rsidRPr="003D20BB">
        <w:rPr>
          <w:b/>
          <w:lang w:val="en-US"/>
        </w:rPr>
        <w:t xml:space="preserve">Supplementary </w:t>
      </w:r>
      <w:r w:rsidR="00727BAA">
        <w:rPr>
          <w:b/>
          <w:lang w:val="en-US"/>
        </w:rPr>
        <w:t>T</w:t>
      </w:r>
      <w:r w:rsidRPr="003D20BB">
        <w:rPr>
          <w:b/>
          <w:lang w:val="en-US"/>
        </w:rPr>
        <w:t>ables</w:t>
      </w:r>
    </w:p>
    <w:p w14:paraId="7552BDD2" w14:textId="77777777" w:rsidR="00776889" w:rsidRPr="003D20BB" w:rsidRDefault="00776889" w:rsidP="00776889">
      <w:pPr>
        <w:spacing w:after="0" w:line="480" w:lineRule="auto"/>
        <w:jc w:val="both"/>
        <w:rPr>
          <w:b/>
          <w:lang w:val="en-US"/>
        </w:rPr>
      </w:pPr>
    </w:p>
    <w:p w14:paraId="0249174E" w14:textId="69687299" w:rsidR="00776889" w:rsidRPr="00BF3E0F" w:rsidRDefault="005F0E74" w:rsidP="00776889">
      <w:pPr>
        <w:spacing w:after="0" w:line="480" w:lineRule="auto"/>
        <w:jc w:val="both"/>
        <w:rPr>
          <w:rFonts w:cs="Arial"/>
          <w:szCs w:val="20"/>
          <w:lang w:val="en-US"/>
        </w:rPr>
      </w:pPr>
      <w:r>
        <w:rPr>
          <w:b/>
          <w:lang w:val="en-US"/>
        </w:rPr>
        <w:t>Supplementary file 1A</w:t>
      </w:r>
      <w:r w:rsidR="00776889" w:rsidRPr="003D20BB">
        <w:rPr>
          <w:b/>
          <w:lang w:val="en-US"/>
        </w:rPr>
        <w:t>. Absolute concentrations of analyzed lipid classes from 2-months-old Ctr and RPE</w:t>
      </w:r>
      <w:r w:rsidR="00776889" w:rsidRPr="003D20BB">
        <w:rPr>
          <w:b/>
          <w:vertAlign w:val="superscript"/>
          <w:lang w:val="en-US"/>
        </w:rPr>
        <w:t>Δ</w:t>
      </w:r>
      <w:r w:rsidR="00776889" w:rsidRPr="003D20BB">
        <w:rPr>
          <w:b/>
          <w:i/>
          <w:vertAlign w:val="superscript"/>
          <w:lang w:val="en-US"/>
        </w:rPr>
        <w:t>Abca1;Abcg1</w:t>
      </w:r>
      <w:r w:rsidR="00776889" w:rsidRPr="003D20BB">
        <w:rPr>
          <w:b/>
          <w:lang w:val="en-US"/>
        </w:rPr>
        <w:t xml:space="preserve"> mice.</w:t>
      </w:r>
      <w:r w:rsidR="00776889" w:rsidRPr="003D20BB">
        <w:rPr>
          <w:lang w:val="en-US"/>
        </w:rPr>
        <w:t xml:space="preserve"> Shown are </w:t>
      </w:r>
      <w:r w:rsidR="00776889" w:rsidRPr="003D20BB">
        <w:rPr>
          <w:szCs w:val="20"/>
          <w:lang w:val="en-US"/>
        </w:rPr>
        <w:t xml:space="preserve">averages </w:t>
      </w:r>
      <w:r w:rsidR="00776889" w:rsidRPr="003D20BB">
        <w:rPr>
          <w:rFonts w:cs="Arial"/>
          <w:szCs w:val="20"/>
          <w:lang w:val="en-US"/>
        </w:rPr>
        <w:t>± SD of N=4-10 mice.</w:t>
      </w:r>
    </w:p>
    <w:tbl>
      <w:tblPr>
        <w:tblStyle w:val="TableGrid"/>
        <w:tblW w:w="9356" w:type="dxa"/>
        <w:tblLayout w:type="fixed"/>
        <w:tblLook w:val="04A0" w:firstRow="1" w:lastRow="0" w:firstColumn="1" w:lastColumn="0" w:noHBand="0" w:noVBand="1"/>
      </w:tblPr>
      <w:tblGrid>
        <w:gridCol w:w="846"/>
        <w:gridCol w:w="1369"/>
        <w:gridCol w:w="1471"/>
        <w:gridCol w:w="1134"/>
        <w:gridCol w:w="1559"/>
        <w:gridCol w:w="1417"/>
        <w:gridCol w:w="1418"/>
        <w:gridCol w:w="142"/>
      </w:tblGrid>
      <w:tr w:rsidR="00776889" w:rsidRPr="003D20BB" w14:paraId="2570F95D" w14:textId="77777777" w:rsidTr="00227261">
        <w:trPr>
          <w:trHeight w:val="543"/>
        </w:trPr>
        <w:tc>
          <w:tcPr>
            <w:tcW w:w="84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490FC21C" w14:textId="77777777" w:rsidR="00776889" w:rsidRPr="003D20BB" w:rsidRDefault="00776889" w:rsidP="00227261">
            <w:pPr>
              <w:jc w:val="center"/>
              <w:rPr>
                <w:b/>
                <w:lang w:val="en-US"/>
              </w:rPr>
            </w:pPr>
            <w:r w:rsidRPr="003D20BB">
              <w:rPr>
                <w:b/>
                <w:lang w:val="en-US"/>
              </w:rPr>
              <w:t>Lipid class</w:t>
            </w:r>
          </w:p>
        </w:tc>
        <w:tc>
          <w:tcPr>
            <w:tcW w:w="28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967D8B" w14:textId="77777777" w:rsidR="00776889" w:rsidRPr="003D20BB" w:rsidRDefault="00776889" w:rsidP="00227261">
            <w:pPr>
              <w:jc w:val="center"/>
              <w:rPr>
                <w:b/>
                <w:lang w:val="en-US"/>
              </w:rPr>
            </w:pPr>
            <w:r w:rsidRPr="003D20BB">
              <w:rPr>
                <w:b/>
                <w:lang w:val="en-US"/>
              </w:rPr>
              <w:t>Eyecup</w:t>
            </w:r>
          </w:p>
          <w:p w14:paraId="345B3861" w14:textId="77777777" w:rsidR="00776889" w:rsidRPr="003D20BB" w:rsidRDefault="00776889" w:rsidP="00227261">
            <w:pPr>
              <w:jc w:val="center"/>
              <w:rPr>
                <w:lang w:val="en-US"/>
              </w:rPr>
            </w:pPr>
            <w:r w:rsidRPr="003D20BB">
              <w:rPr>
                <w:lang w:val="en-US"/>
              </w:rPr>
              <w:t>(pmol/</w:t>
            </w:r>
            <w:r w:rsidRPr="003D20BB">
              <w:rPr>
                <w:rFonts w:cs="Arial"/>
                <w:lang w:val="en-US"/>
              </w:rPr>
              <w:t>µ</w:t>
            </w:r>
            <w:r w:rsidRPr="003D20BB">
              <w:rPr>
                <w:lang w:val="en-US"/>
              </w:rPr>
              <w:t>g of protein)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8EB6E2" w14:textId="77777777" w:rsidR="00776889" w:rsidRPr="003D20BB" w:rsidRDefault="00776889" w:rsidP="00227261">
            <w:pPr>
              <w:jc w:val="center"/>
              <w:rPr>
                <w:b/>
                <w:lang w:val="en-US"/>
              </w:rPr>
            </w:pPr>
            <w:r w:rsidRPr="003D20BB">
              <w:rPr>
                <w:b/>
                <w:lang w:val="en-US"/>
              </w:rPr>
              <w:t>Neural retina</w:t>
            </w:r>
          </w:p>
          <w:p w14:paraId="400AC72E" w14:textId="77777777" w:rsidR="00776889" w:rsidRPr="003D20BB" w:rsidRDefault="00776889" w:rsidP="00227261">
            <w:pPr>
              <w:jc w:val="center"/>
              <w:rPr>
                <w:lang w:val="en-US"/>
              </w:rPr>
            </w:pPr>
            <w:r w:rsidRPr="003D20BB">
              <w:rPr>
                <w:lang w:val="en-US"/>
              </w:rPr>
              <w:t>(pmol/</w:t>
            </w:r>
            <w:r w:rsidRPr="003D20BB">
              <w:rPr>
                <w:rFonts w:cs="Arial"/>
                <w:lang w:val="en-US"/>
              </w:rPr>
              <w:t>µ</w:t>
            </w:r>
            <w:r w:rsidRPr="003D20BB">
              <w:rPr>
                <w:lang w:val="en-US"/>
              </w:rPr>
              <w:t>g of protein)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809B2" w14:textId="77777777" w:rsidR="00776889" w:rsidRPr="003D20BB" w:rsidRDefault="00776889" w:rsidP="00227261">
            <w:pPr>
              <w:jc w:val="center"/>
              <w:rPr>
                <w:b/>
                <w:lang w:val="en-US"/>
              </w:rPr>
            </w:pPr>
            <w:r w:rsidRPr="003D20BB">
              <w:rPr>
                <w:b/>
                <w:lang w:val="en-US"/>
              </w:rPr>
              <w:t>Plasma</w:t>
            </w:r>
          </w:p>
          <w:p w14:paraId="15E8F7A4" w14:textId="77777777" w:rsidR="00776889" w:rsidRPr="003D20BB" w:rsidRDefault="00776889" w:rsidP="00227261">
            <w:pPr>
              <w:jc w:val="center"/>
              <w:rPr>
                <w:lang w:val="en-US"/>
              </w:rPr>
            </w:pPr>
            <w:r w:rsidRPr="003D20BB">
              <w:rPr>
                <w:lang w:val="en-US"/>
              </w:rPr>
              <w:t>(</w:t>
            </w:r>
            <w:r w:rsidRPr="003D20BB">
              <w:rPr>
                <w:rFonts w:cs="Arial"/>
                <w:lang w:val="en-US"/>
              </w:rPr>
              <w:t>µM</w:t>
            </w:r>
            <w:r w:rsidRPr="003D20BB">
              <w:rPr>
                <w:lang w:val="en-US"/>
              </w:rPr>
              <w:t>)</w:t>
            </w:r>
          </w:p>
        </w:tc>
      </w:tr>
      <w:tr w:rsidR="00776889" w:rsidRPr="003D20BB" w14:paraId="73A0F09C" w14:textId="77777777" w:rsidTr="00227261">
        <w:trPr>
          <w:trHeight w:val="460"/>
        </w:trPr>
        <w:tc>
          <w:tcPr>
            <w:tcW w:w="846" w:type="dxa"/>
            <w:vMerge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7A1B33C2" w14:textId="77777777" w:rsidR="00776889" w:rsidRPr="003D20BB" w:rsidRDefault="00776889" w:rsidP="0022726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09D848E" w14:textId="77777777" w:rsidR="00776889" w:rsidRPr="003D20BB" w:rsidRDefault="00776889" w:rsidP="00227261">
            <w:pPr>
              <w:jc w:val="center"/>
              <w:rPr>
                <w:b/>
                <w:sz w:val="18"/>
                <w:lang w:val="en-US"/>
              </w:rPr>
            </w:pPr>
            <w:r w:rsidRPr="003D20BB">
              <w:rPr>
                <w:b/>
                <w:sz w:val="18"/>
                <w:lang w:val="en-US"/>
              </w:rPr>
              <w:t>Ctr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5F2DE6E" w14:textId="77777777" w:rsidR="00776889" w:rsidRPr="003D20BB" w:rsidRDefault="00776889" w:rsidP="00227261">
            <w:pPr>
              <w:jc w:val="center"/>
              <w:rPr>
                <w:b/>
                <w:sz w:val="18"/>
                <w:lang w:val="en-US"/>
              </w:rPr>
            </w:pPr>
            <w:r w:rsidRPr="003D20BB">
              <w:rPr>
                <w:b/>
                <w:sz w:val="18"/>
                <w:lang w:val="en-US"/>
              </w:rPr>
              <w:t>RPE</w:t>
            </w:r>
            <w:r w:rsidRPr="003D20BB">
              <w:rPr>
                <w:b/>
                <w:sz w:val="18"/>
                <w:vertAlign w:val="superscript"/>
                <w:lang w:val="en-US"/>
              </w:rPr>
              <w:t>Δ</w:t>
            </w:r>
            <w:r w:rsidRPr="003D20BB">
              <w:rPr>
                <w:b/>
                <w:i/>
                <w:sz w:val="18"/>
                <w:vertAlign w:val="superscript"/>
                <w:lang w:val="en-US"/>
              </w:rPr>
              <w:t>Abca1;Abcg1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14BE732" w14:textId="77777777" w:rsidR="00776889" w:rsidRPr="003D20BB" w:rsidRDefault="00776889" w:rsidP="00227261">
            <w:pPr>
              <w:jc w:val="center"/>
              <w:rPr>
                <w:b/>
                <w:sz w:val="18"/>
                <w:lang w:val="en-US"/>
              </w:rPr>
            </w:pPr>
            <w:r w:rsidRPr="003D20BB">
              <w:rPr>
                <w:b/>
                <w:sz w:val="18"/>
                <w:lang w:val="en-US"/>
              </w:rPr>
              <w:t>Ctr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7F1482D" w14:textId="77777777" w:rsidR="00776889" w:rsidRPr="003D20BB" w:rsidRDefault="00776889" w:rsidP="00227261">
            <w:pPr>
              <w:jc w:val="center"/>
              <w:rPr>
                <w:b/>
                <w:sz w:val="18"/>
                <w:lang w:val="en-US"/>
              </w:rPr>
            </w:pPr>
            <w:r w:rsidRPr="003D20BB">
              <w:rPr>
                <w:b/>
                <w:sz w:val="18"/>
                <w:lang w:val="en-US"/>
              </w:rPr>
              <w:t>RPE</w:t>
            </w:r>
            <w:r w:rsidRPr="003D20BB">
              <w:rPr>
                <w:b/>
                <w:sz w:val="18"/>
                <w:vertAlign w:val="superscript"/>
                <w:lang w:val="en-US"/>
              </w:rPr>
              <w:t>Δ</w:t>
            </w:r>
            <w:r w:rsidRPr="003D20BB">
              <w:rPr>
                <w:b/>
                <w:i/>
                <w:sz w:val="18"/>
                <w:vertAlign w:val="superscript"/>
                <w:lang w:val="en-US"/>
              </w:rPr>
              <w:t>Abca1;Abcg1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1E6AA61D" w14:textId="77777777" w:rsidR="00776889" w:rsidRPr="003D20BB" w:rsidRDefault="00776889" w:rsidP="00227261">
            <w:pPr>
              <w:jc w:val="center"/>
              <w:rPr>
                <w:b/>
                <w:sz w:val="18"/>
                <w:lang w:val="en-US"/>
              </w:rPr>
            </w:pPr>
            <w:r w:rsidRPr="003D20BB">
              <w:rPr>
                <w:b/>
                <w:sz w:val="18"/>
                <w:lang w:val="en-US"/>
              </w:rPr>
              <w:t>Ctr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C73701D" w14:textId="77777777" w:rsidR="00776889" w:rsidRPr="003D20BB" w:rsidRDefault="00776889" w:rsidP="00227261">
            <w:pPr>
              <w:jc w:val="center"/>
              <w:rPr>
                <w:b/>
                <w:sz w:val="18"/>
                <w:lang w:val="en-US"/>
              </w:rPr>
            </w:pPr>
            <w:r w:rsidRPr="003D20BB">
              <w:rPr>
                <w:b/>
                <w:sz w:val="18"/>
                <w:lang w:val="en-US"/>
              </w:rPr>
              <w:t>RPE</w:t>
            </w:r>
            <w:r w:rsidRPr="003D20BB">
              <w:rPr>
                <w:b/>
                <w:sz w:val="18"/>
                <w:vertAlign w:val="superscript"/>
                <w:lang w:val="en-US"/>
              </w:rPr>
              <w:t>Δ</w:t>
            </w:r>
            <w:r w:rsidRPr="003D20BB">
              <w:rPr>
                <w:b/>
                <w:i/>
                <w:sz w:val="18"/>
                <w:vertAlign w:val="superscript"/>
                <w:lang w:val="en-US"/>
              </w:rPr>
              <w:t>Abca1;Abcg1</w:t>
            </w:r>
          </w:p>
        </w:tc>
      </w:tr>
      <w:tr w:rsidR="00776889" w:rsidRPr="003D20BB" w14:paraId="5485DF04" w14:textId="77777777" w:rsidTr="00227261">
        <w:trPr>
          <w:gridAfter w:val="1"/>
          <w:wAfter w:w="142" w:type="dxa"/>
          <w:trHeight w:val="460"/>
        </w:trPr>
        <w:tc>
          <w:tcPr>
            <w:tcW w:w="846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003B760E" w14:textId="77777777" w:rsidR="00776889" w:rsidRPr="003D20BB" w:rsidRDefault="00776889" w:rsidP="00227261">
            <w:pPr>
              <w:jc w:val="center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UC</w:t>
            </w:r>
          </w:p>
        </w:tc>
        <w:tc>
          <w:tcPr>
            <w:tcW w:w="1369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042CA16D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sz w:val="18"/>
                <w:lang w:val="en-US"/>
              </w:rPr>
              <w:t xml:space="preserve">31.1 </w:t>
            </w:r>
            <w:r w:rsidRPr="003D20BB">
              <w:rPr>
                <w:rFonts w:cs="Arial"/>
                <w:sz w:val="18"/>
                <w:lang w:val="en-US"/>
              </w:rPr>
              <w:t xml:space="preserve">± </w:t>
            </w:r>
            <w:r w:rsidRPr="003D20BB">
              <w:rPr>
                <w:sz w:val="18"/>
                <w:lang w:val="en-US"/>
              </w:rPr>
              <w:t>17.1</w:t>
            </w:r>
          </w:p>
        </w:tc>
        <w:tc>
          <w:tcPr>
            <w:tcW w:w="1471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3F3977C4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sz w:val="18"/>
                <w:lang w:val="en-US"/>
              </w:rPr>
              <w:t xml:space="preserve">26.1 </w:t>
            </w:r>
            <w:r w:rsidRPr="003D20BB">
              <w:rPr>
                <w:rFonts w:cs="Arial"/>
                <w:sz w:val="18"/>
                <w:lang w:val="en-US"/>
              </w:rPr>
              <w:t xml:space="preserve">± </w:t>
            </w:r>
            <w:r w:rsidRPr="003D20BB">
              <w:rPr>
                <w:sz w:val="18"/>
                <w:lang w:val="en-US"/>
              </w:rPr>
              <w:t>4.0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1AB45FA6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20.3 ± 7.4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14C634E8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42.2 ± 33.3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12E85458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14.2 ± 46.7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75F85FF3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221.1 ± 190.7</w:t>
            </w:r>
          </w:p>
        </w:tc>
      </w:tr>
      <w:tr w:rsidR="00776889" w:rsidRPr="003D20BB" w14:paraId="45373DD5" w14:textId="77777777" w:rsidTr="00227261">
        <w:trPr>
          <w:gridAfter w:val="1"/>
          <w:wAfter w:w="142" w:type="dxa"/>
          <w:trHeight w:val="460"/>
        </w:trPr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2EC99277" w14:textId="77777777" w:rsidR="00776889" w:rsidRPr="003D20BB" w:rsidRDefault="00776889" w:rsidP="00227261">
            <w:pPr>
              <w:jc w:val="center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CEs</w:t>
            </w:r>
          </w:p>
        </w:tc>
        <w:tc>
          <w:tcPr>
            <w:tcW w:w="1369" w:type="dxa"/>
            <w:tcBorders>
              <w:left w:val="nil"/>
              <w:right w:val="nil"/>
            </w:tcBorders>
            <w:vAlign w:val="center"/>
          </w:tcPr>
          <w:p w14:paraId="0604BC4C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43.9 ± 27.9</w:t>
            </w: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7EB853A5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1239.9 ± 955.1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006DEF4F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1.1 ± 0.3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148261AC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2.7 ± 1.1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68E9D142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3196.9 ± 982.4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6D0DCB25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2915.8 ± 944.5</w:t>
            </w:r>
          </w:p>
        </w:tc>
      </w:tr>
      <w:tr w:rsidR="00776889" w:rsidRPr="003D20BB" w14:paraId="5C80950F" w14:textId="77777777" w:rsidTr="00227261">
        <w:trPr>
          <w:gridAfter w:val="1"/>
          <w:wAfter w:w="142" w:type="dxa"/>
          <w:trHeight w:val="460"/>
        </w:trPr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734BE3BA" w14:textId="77777777" w:rsidR="00776889" w:rsidRPr="003D20BB" w:rsidRDefault="00776889" w:rsidP="00227261">
            <w:pPr>
              <w:jc w:val="center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PLs</w:t>
            </w:r>
            <w:r>
              <w:rPr>
                <w:i/>
                <w:lang w:val="en-US"/>
              </w:rPr>
              <w:t xml:space="preserve"> (total)</w:t>
            </w:r>
          </w:p>
        </w:tc>
        <w:tc>
          <w:tcPr>
            <w:tcW w:w="1369" w:type="dxa"/>
            <w:tcBorders>
              <w:left w:val="nil"/>
              <w:right w:val="nil"/>
            </w:tcBorders>
            <w:vAlign w:val="center"/>
          </w:tcPr>
          <w:p w14:paraId="416C3E1F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408.1 ± 283.3</w:t>
            </w: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7098064C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405.4 ± 710.3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1336860D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178.3 ± 6.7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2DC15EB1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170.2 ± 13.5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6E5A6817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844.1 ± 208.8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1D58389D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1089.3 ± 395.3</w:t>
            </w:r>
          </w:p>
        </w:tc>
      </w:tr>
      <w:tr w:rsidR="00776889" w:rsidRPr="003D20BB" w14:paraId="22B34624" w14:textId="77777777" w:rsidTr="00227261">
        <w:trPr>
          <w:gridAfter w:val="1"/>
          <w:wAfter w:w="142" w:type="dxa"/>
          <w:trHeight w:val="460"/>
        </w:trPr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4BE338DD" w14:textId="77777777" w:rsidR="00776889" w:rsidRPr="003D20BB" w:rsidRDefault="00776889" w:rsidP="00227261">
            <w:pPr>
              <w:jc w:val="center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PC</w:t>
            </w:r>
          </w:p>
        </w:tc>
        <w:tc>
          <w:tcPr>
            <w:tcW w:w="1369" w:type="dxa"/>
            <w:tcBorders>
              <w:left w:val="nil"/>
              <w:right w:val="nil"/>
            </w:tcBorders>
            <w:vAlign w:val="center"/>
          </w:tcPr>
          <w:p w14:paraId="67095D03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55.9 ± 4.6</w:t>
            </w: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6D42170D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51.4 ± 6.22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1B7B3B32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90.0 ± 7.0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619AAF2D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91.6 ± 3.0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063F2C2A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924.6 ± 341.3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408E006E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708.3 ± 163.3</w:t>
            </w:r>
          </w:p>
        </w:tc>
      </w:tr>
      <w:tr w:rsidR="00776889" w:rsidRPr="003D20BB" w14:paraId="5B49CDD8" w14:textId="77777777" w:rsidTr="00227261">
        <w:trPr>
          <w:gridAfter w:val="1"/>
          <w:wAfter w:w="142" w:type="dxa"/>
          <w:trHeight w:val="460"/>
        </w:trPr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5296A62C" w14:textId="77777777" w:rsidR="00776889" w:rsidRPr="003D20BB" w:rsidRDefault="00776889" w:rsidP="00227261">
            <w:pPr>
              <w:jc w:val="center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PE</w:t>
            </w:r>
          </w:p>
        </w:tc>
        <w:tc>
          <w:tcPr>
            <w:tcW w:w="1369" w:type="dxa"/>
            <w:tcBorders>
              <w:left w:val="nil"/>
              <w:right w:val="nil"/>
            </w:tcBorders>
            <w:vAlign w:val="center"/>
          </w:tcPr>
          <w:p w14:paraId="7871D0AE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21.0 ± 2.3</w:t>
            </w: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415F963A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20.2 ± 2.3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0B130205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56.0 ± 4.5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73413036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59.3 ± 2.3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26E382E0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13.9 ± 6.6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01209D93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10.0 ± 3.8</w:t>
            </w:r>
          </w:p>
        </w:tc>
      </w:tr>
      <w:tr w:rsidR="00776889" w:rsidRPr="003D20BB" w14:paraId="27E457F3" w14:textId="77777777" w:rsidTr="00227261">
        <w:trPr>
          <w:gridAfter w:val="1"/>
          <w:wAfter w:w="142" w:type="dxa"/>
          <w:trHeight w:val="460"/>
        </w:trPr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396AAF36" w14:textId="77777777" w:rsidR="00776889" w:rsidRPr="003D20BB" w:rsidRDefault="00776889" w:rsidP="00227261">
            <w:pPr>
              <w:jc w:val="center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PS</w:t>
            </w:r>
          </w:p>
        </w:tc>
        <w:tc>
          <w:tcPr>
            <w:tcW w:w="1369" w:type="dxa"/>
            <w:tcBorders>
              <w:left w:val="nil"/>
              <w:right w:val="nil"/>
            </w:tcBorders>
            <w:vAlign w:val="center"/>
          </w:tcPr>
          <w:p w14:paraId="4CD08475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1.9 ± 0.91</w:t>
            </w: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76764E2C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1.7 ± 1.5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3A1EDBD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7.6 ± 1.9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662A39F5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8.4 ± 1.1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7CFE6516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0.2 ± 0.2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4678EB36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0.2 ± 0.2</w:t>
            </w:r>
          </w:p>
        </w:tc>
      </w:tr>
      <w:tr w:rsidR="00776889" w:rsidRPr="003D20BB" w14:paraId="18E11CB3" w14:textId="77777777" w:rsidTr="00227261">
        <w:trPr>
          <w:gridAfter w:val="1"/>
          <w:wAfter w:w="142" w:type="dxa"/>
          <w:trHeight w:val="460"/>
        </w:trPr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7E0EDD3D" w14:textId="77777777" w:rsidR="00776889" w:rsidRPr="003D20BB" w:rsidRDefault="00776889" w:rsidP="00227261">
            <w:pPr>
              <w:jc w:val="center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PG</w:t>
            </w:r>
          </w:p>
        </w:tc>
        <w:tc>
          <w:tcPr>
            <w:tcW w:w="1369" w:type="dxa"/>
            <w:tcBorders>
              <w:left w:val="nil"/>
              <w:right w:val="nil"/>
            </w:tcBorders>
            <w:vAlign w:val="center"/>
          </w:tcPr>
          <w:p w14:paraId="1B4A76CE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320.9 ± 714.6</w:t>
            </w: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12BC8A3D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329.8 ± 286.2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661011FC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4.6 ± 2.8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118EE9DC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5.6 ± 1.9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32AE5352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0.8 ± 0.2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64BF45AE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0.8 ± 0.2</w:t>
            </w:r>
          </w:p>
        </w:tc>
      </w:tr>
      <w:tr w:rsidR="00776889" w:rsidRPr="003D20BB" w14:paraId="42767D48" w14:textId="77777777" w:rsidTr="00227261">
        <w:trPr>
          <w:gridAfter w:val="1"/>
          <w:wAfter w:w="142" w:type="dxa"/>
          <w:trHeight w:val="460"/>
        </w:trPr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0F16B581" w14:textId="77777777" w:rsidR="00776889" w:rsidRPr="003D20BB" w:rsidRDefault="00776889" w:rsidP="00227261">
            <w:pPr>
              <w:jc w:val="center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PI</w:t>
            </w:r>
          </w:p>
        </w:tc>
        <w:tc>
          <w:tcPr>
            <w:tcW w:w="1369" w:type="dxa"/>
            <w:tcBorders>
              <w:left w:val="nil"/>
              <w:right w:val="nil"/>
            </w:tcBorders>
            <w:vAlign w:val="center"/>
          </w:tcPr>
          <w:p w14:paraId="753DCB5C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5.6 ± 1.2</w:t>
            </w: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5EAF7CC9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5.1 ± 1.5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0D53084F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12.1 ± 1.6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457277A5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13.4 ± 0.8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5364D094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149.7 ± 70.0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5DA29D39" w14:textId="77777777" w:rsidR="00776889" w:rsidRPr="003D20BB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124.8 ± 46.7</w:t>
            </w:r>
          </w:p>
        </w:tc>
      </w:tr>
      <w:tr w:rsidR="00776889" w:rsidRPr="003D20BB" w14:paraId="2CD44B04" w14:textId="77777777" w:rsidTr="00227261">
        <w:trPr>
          <w:gridAfter w:val="1"/>
          <w:wAfter w:w="142" w:type="dxa"/>
          <w:trHeight w:val="460"/>
        </w:trPr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56B10A5F" w14:textId="77777777" w:rsidR="00776889" w:rsidRPr="003D20BB" w:rsidRDefault="00776889" w:rsidP="00227261">
            <w:pPr>
              <w:jc w:val="center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Cer</w:t>
            </w:r>
          </w:p>
        </w:tc>
        <w:tc>
          <w:tcPr>
            <w:tcW w:w="1369" w:type="dxa"/>
            <w:tcBorders>
              <w:left w:val="nil"/>
              <w:right w:val="nil"/>
            </w:tcBorders>
            <w:vAlign w:val="center"/>
          </w:tcPr>
          <w:p w14:paraId="60E7C8D5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2.2 ± 0.5</w:t>
            </w: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371089EB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2.2 ± 0.7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1087BD7D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0.4 ± 0.1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427D11F7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0.4 ± 0.1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53271B5A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3.4 ± 1.3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1E5137BF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4.3 ± 2.2</w:t>
            </w:r>
          </w:p>
        </w:tc>
      </w:tr>
      <w:tr w:rsidR="00776889" w:rsidRPr="003D20BB" w14:paraId="784D1818" w14:textId="77777777" w:rsidTr="00227261">
        <w:trPr>
          <w:gridAfter w:val="1"/>
          <w:wAfter w:w="142" w:type="dxa"/>
          <w:trHeight w:val="460"/>
        </w:trPr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674EADDF" w14:textId="77777777" w:rsidR="00776889" w:rsidRPr="003D20BB" w:rsidRDefault="00776889" w:rsidP="00227261">
            <w:pPr>
              <w:jc w:val="center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SMs</w:t>
            </w:r>
          </w:p>
        </w:tc>
        <w:tc>
          <w:tcPr>
            <w:tcW w:w="1369" w:type="dxa"/>
            <w:tcBorders>
              <w:left w:val="nil"/>
              <w:right w:val="nil"/>
            </w:tcBorders>
            <w:vAlign w:val="center"/>
          </w:tcPr>
          <w:p w14:paraId="5071208C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14.1 ± 1.6</w:t>
            </w: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1EFA8137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14.0 ± 2.2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0B3BD31B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5.2 ± 0.4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111E6829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4.7 ± 0.7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568EACF5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126.4 ± 42.3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3A8E1875" w14:textId="77777777" w:rsidR="00776889" w:rsidRPr="009F5D4E" w:rsidRDefault="00776889" w:rsidP="00227261">
            <w:pPr>
              <w:jc w:val="center"/>
              <w:rPr>
                <w:rFonts w:cs="Arial"/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162.6 ± 64.6</w:t>
            </w:r>
          </w:p>
        </w:tc>
      </w:tr>
      <w:tr w:rsidR="00776889" w:rsidRPr="003D20BB" w14:paraId="1A77A7FC" w14:textId="77777777" w:rsidTr="00227261">
        <w:trPr>
          <w:gridAfter w:val="1"/>
          <w:wAfter w:w="142" w:type="dxa"/>
          <w:trHeight w:val="460"/>
        </w:trPr>
        <w:tc>
          <w:tcPr>
            <w:tcW w:w="846" w:type="dxa"/>
            <w:tcBorders>
              <w:left w:val="nil"/>
              <w:right w:val="nil"/>
            </w:tcBorders>
            <w:vAlign w:val="center"/>
          </w:tcPr>
          <w:p w14:paraId="40A23785" w14:textId="77777777" w:rsidR="00776889" w:rsidRPr="003D20BB" w:rsidRDefault="00776889" w:rsidP="00227261">
            <w:pPr>
              <w:jc w:val="center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DAGs</w:t>
            </w:r>
          </w:p>
        </w:tc>
        <w:tc>
          <w:tcPr>
            <w:tcW w:w="1369" w:type="dxa"/>
            <w:tcBorders>
              <w:left w:val="nil"/>
              <w:right w:val="nil"/>
            </w:tcBorders>
            <w:vAlign w:val="center"/>
          </w:tcPr>
          <w:p w14:paraId="2A38CB40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0.3 ± 0.1</w:t>
            </w:r>
          </w:p>
        </w:tc>
        <w:tc>
          <w:tcPr>
            <w:tcW w:w="1471" w:type="dxa"/>
            <w:tcBorders>
              <w:left w:val="nil"/>
              <w:right w:val="nil"/>
            </w:tcBorders>
            <w:vAlign w:val="center"/>
          </w:tcPr>
          <w:p w14:paraId="5FDA193C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0.3 ± 0.2</w:t>
            </w: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4D06FB79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0.4 ± 0.1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14:paraId="1FEA2148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0.4 ± 0.1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740B9634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3.4 ± 1.6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7B8E3AEE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5.3 ± 2.5</w:t>
            </w:r>
          </w:p>
        </w:tc>
      </w:tr>
      <w:tr w:rsidR="00776889" w:rsidRPr="003D20BB" w14:paraId="5F564DDF" w14:textId="77777777" w:rsidTr="00227261">
        <w:trPr>
          <w:gridAfter w:val="1"/>
          <w:wAfter w:w="142" w:type="dxa"/>
          <w:trHeight w:val="460"/>
        </w:trPr>
        <w:tc>
          <w:tcPr>
            <w:tcW w:w="846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7B743B32" w14:textId="77777777" w:rsidR="00776889" w:rsidRPr="003D20BB" w:rsidRDefault="00776889" w:rsidP="00227261">
            <w:pPr>
              <w:jc w:val="center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TGs</w:t>
            </w:r>
          </w:p>
        </w:tc>
        <w:tc>
          <w:tcPr>
            <w:tcW w:w="1369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50FE666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11.7 ± 6.0</w:t>
            </w:r>
          </w:p>
        </w:tc>
        <w:tc>
          <w:tcPr>
            <w:tcW w:w="1471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3E06ACFF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25.2 ± 29.6</w:t>
            </w: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1279997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3.6 ± 0.2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073BFF5D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3.4 ± 0.2</w:t>
            </w:r>
          </w:p>
        </w:tc>
        <w:tc>
          <w:tcPr>
            <w:tcW w:w="1417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3C04D88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567.3 ± 300.7</w:t>
            </w:r>
          </w:p>
        </w:tc>
        <w:tc>
          <w:tcPr>
            <w:tcW w:w="1418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36B1D78" w14:textId="77777777" w:rsidR="00776889" w:rsidRPr="003D20BB" w:rsidRDefault="00776889" w:rsidP="00227261">
            <w:pPr>
              <w:jc w:val="center"/>
              <w:rPr>
                <w:sz w:val="18"/>
                <w:lang w:val="en-US"/>
              </w:rPr>
            </w:pPr>
            <w:r w:rsidRPr="003D20BB">
              <w:rPr>
                <w:rFonts w:cs="Arial"/>
                <w:sz w:val="18"/>
                <w:lang w:val="en-US"/>
              </w:rPr>
              <w:t>1250.9 ± 915.7</w:t>
            </w:r>
          </w:p>
        </w:tc>
      </w:tr>
    </w:tbl>
    <w:p w14:paraId="0CF65695" w14:textId="77777777" w:rsidR="00776889" w:rsidRPr="003D20BB" w:rsidRDefault="00776889" w:rsidP="00776889">
      <w:pPr>
        <w:spacing w:after="0" w:line="480" w:lineRule="auto"/>
        <w:jc w:val="center"/>
        <w:rPr>
          <w:b/>
          <w:lang w:val="en-US"/>
        </w:rPr>
      </w:pPr>
    </w:p>
    <w:p w14:paraId="61643B30" w14:textId="77777777" w:rsidR="00776889" w:rsidRDefault="00776889" w:rsidP="00776889">
      <w:pPr>
        <w:spacing w:after="0" w:line="480" w:lineRule="auto"/>
        <w:jc w:val="both"/>
        <w:rPr>
          <w:b/>
          <w:lang w:val="en-US"/>
        </w:rPr>
      </w:pPr>
    </w:p>
    <w:p w14:paraId="5D3F8EF5" w14:textId="666FDFB9" w:rsidR="00776889" w:rsidRPr="003D20BB" w:rsidRDefault="005F0E74" w:rsidP="00776889">
      <w:pPr>
        <w:spacing w:after="0" w:line="480" w:lineRule="auto"/>
        <w:jc w:val="both"/>
        <w:rPr>
          <w:lang w:val="en-US"/>
        </w:rPr>
      </w:pPr>
      <w:r>
        <w:rPr>
          <w:b/>
          <w:lang w:val="en-US"/>
        </w:rPr>
        <w:t>Supplementary file 1</w:t>
      </w:r>
      <w:r>
        <w:rPr>
          <w:b/>
          <w:lang w:val="en-US"/>
        </w:rPr>
        <w:t>B</w:t>
      </w:r>
      <w:r w:rsidR="00776889" w:rsidRPr="003D20BB">
        <w:rPr>
          <w:b/>
          <w:lang w:val="en-US"/>
        </w:rPr>
        <w:t>. RHO measurements from 2-months-old Ctr and RPE</w:t>
      </w:r>
      <w:r w:rsidR="00776889" w:rsidRPr="003D20BB">
        <w:rPr>
          <w:b/>
          <w:vertAlign w:val="superscript"/>
          <w:lang w:val="en-US"/>
        </w:rPr>
        <w:t>Δ</w:t>
      </w:r>
      <w:r w:rsidR="00776889" w:rsidRPr="003D20BB">
        <w:rPr>
          <w:b/>
          <w:i/>
          <w:vertAlign w:val="superscript"/>
          <w:lang w:val="en-US"/>
        </w:rPr>
        <w:t>Abca1;Abcg1</w:t>
      </w:r>
      <w:r w:rsidR="00776889" w:rsidRPr="003D20BB">
        <w:rPr>
          <w:b/>
          <w:lang w:val="en-US"/>
        </w:rPr>
        <w:t xml:space="preserve"> neural retinas.</w:t>
      </w:r>
      <w:r w:rsidR="00776889" w:rsidRPr="003D20BB">
        <w:rPr>
          <w:lang w:val="en-US"/>
        </w:rPr>
        <w:t xml:space="preserve"> Shown are </w:t>
      </w:r>
      <w:r w:rsidR="00776889" w:rsidRPr="003D20BB">
        <w:rPr>
          <w:szCs w:val="20"/>
          <w:lang w:val="en-US"/>
        </w:rPr>
        <w:t xml:space="preserve">averages </w:t>
      </w:r>
      <w:r w:rsidR="00776889" w:rsidRPr="003D20BB">
        <w:rPr>
          <w:rFonts w:cs="Arial"/>
          <w:szCs w:val="20"/>
          <w:lang w:val="en-US"/>
        </w:rPr>
        <w:t>± SD of the indicated number of eyes.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736"/>
        <w:gridCol w:w="1737"/>
        <w:gridCol w:w="1737"/>
        <w:gridCol w:w="2019"/>
      </w:tblGrid>
      <w:tr w:rsidR="00776889" w:rsidRPr="003D20BB" w14:paraId="0521E582" w14:textId="77777777" w:rsidTr="00227261">
        <w:trPr>
          <w:trHeight w:val="460"/>
          <w:jc w:val="center"/>
        </w:trPr>
        <w:tc>
          <w:tcPr>
            <w:tcW w:w="184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A5C23C5" w14:textId="77777777" w:rsidR="00776889" w:rsidRPr="003D20BB" w:rsidRDefault="00776889" w:rsidP="00227261">
            <w:pPr>
              <w:jc w:val="center"/>
              <w:rPr>
                <w:b/>
                <w:sz w:val="22"/>
                <w:szCs w:val="20"/>
                <w:lang w:val="en-US"/>
              </w:rPr>
            </w:pPr>
            <w:r w:rsidRPr="003D20BB">
              <w:rPr>
                <w:b/>
                <w:sz w:val="22"/>
                <w:szCs w:val="20"/>
                <w:lang w:val="en-US"/>
              </w:rPr>
              <w:t>Condition</w:t>
            </w:r>
          </w:p>
        </w:tc>
        <w:tc>
          <w:tcPr>
            <w:tcW w:w="347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D52371" w14:textId="77777777" w:rsidR="00776889" w:rsidRPr="003D20BB" w:rsidRDefault="00776889" w:rsidP="00227261">
            <w:pPr>
              <w:jc w:val="center"/>
              <w:rPr>
                <w:b/>
                <w:sz w:val="22"/>
                <w:szCs w:val="20"/>
                <w:lang w:val="en-US"/>
              </w:rPr>
            </w:pPr>
            <w:r w:rsidRPr="003D20BB">
              <w:rPr>
                <w:b/>
                <w:sz w:val="22"/>
                <w:szCs w:val="20"/>
                <w:lang w:val="en-US"/>
              </w:rPr>
              <w:t>Ctr</w:t>
            </w:r>
          </w:p>
        </w:tc>
        <w:tc>
          <w:tcPr>
            <w:tcW w:w="375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BD8EF3" w14:textId="77777777" w:rsidR="00776889" w:rsidRPr="003D20BB" w:rsidRDefault="00776889" w:rsidP="00227261">
            <w:pPr>
              <w:jc w:val="center"/>
              <w:rPr>
                <w:sz w:val="22"/>
                <w:szCs w:val="20"/>
                <w:lang w:val="en-US"/>
              </w:rPr>
            </w:pPr>
            <w:r w:rsidRPr="003D20BB">
              <w:rPr>
                <w:b/>
                <w:sz w:val="22"/>
                <w:szCs w:val="20"/>
                <w:lang w:val="en-US"/>
              </w:rPr>
              <w:t>RPE</w:t>
            </w:r>
            <w:r w:rsidRPr="003D20BB">
              <w:rPr>
                <w:b/>
                <w:sz w:val="22"/>
                <w:szCs w:val="20"/>
                <w:vertAlign w:val="superscript"/>
                <w:lang w:val="en-US"/>
              </w:rPr>
              <w:t>Δ</w:t>
            </w:r>
            <w:r w:rsidRPr="003D20BB">
              <w:rPr>
                <w:b/>
                <w:i/>
                <w:sz w:val="22"/>
                <w:szCs w:val="20"/>
                <w:vertAlign w:val="superscript"/>
                <w:lang w:val="en-US"/>
              </w:rPr>
              <w:t>Abca1;Abcg1</w:t>
            </w:r>
          </w:p>
        </w:tc>
      </w:tr>
      <w:tr w:rsidR="00776889" w:rsidRPr="003D20BB" w14:paraId="1A7A4AE0" w14:textId="77777777" w:rsidTr="00227261">
        <w:trPr>
          <w:trHeight w:val="460"/>
          <w:jc w:val="center"/>
        </w:trPr>
        <w:tc>
          <w:tcPr>
            <w:tcW w:w="1843" w:type="dxa"/>
            <w:vMerge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006E6EEB" w14:textId="77777777" w:rsidR="00776889" w:rsidRPr="003D20BB" w:rsidRDefault="00776889" w:rsidP="00227261">
            <w:pPr>
              <w:jc w:val="center"/>
              <w:rPr>
                <w:b/>
                <w:szCs w:val="20"/>
                <w:lang w:val="en-US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7A1D3D0" w14:textId="77777777" w:rsidR="00776889" w:rsidRPr="003D20BB" w:rsidRDefault="00776889" w:rsidP="00227261">
            <w:pPr>
              <w:jc w:val="center"/>
              <w:rPr>
                <w:b/>
                <w:szCs w:val="20"/>
                <w:lang w:val="en-US"/>
              </w:rPr>
            </w:pPr>
            <w:r w:rsidRPr="003D20BB">
              <w:rPr>
                <w:b/>
                <w:szCs w:val="20"/>
                <w:lang w:val="en-US"/>
              </w:rPr>
              <w:t>RHO (pmol/eye)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6478D03" w14:textId="77777777" w:rsidR="00776889" w:rsidRPr="003D20BB" w:rsidRDefault="00776889" w:rsidP="00227261">
            <w:pPr>
              <w:jc w:val="center"/>
              <w:rPr>
                <w:b/>
                <w:szCs w:val="20"/>
                <w:lang w:val="en-US"/>
              </w:rPr>
            </w:pPr>
            <w:r w:rsidRPr="003D20BB">
              <w:rPr>
                <w:b/>
                <w:szCs w:val="20"/>
                <w:lang w:val="en-US"/>
              </w:rPr>
              <w:t>N eyes (mice)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1F95EC8" w14:textId="77777777" w:rsidR="00776889" w:rsidRPr="003D20BB" w:rsidRDefault="00776889" w:rsidP="00227261">
            <w:pPr>
              <w:jc w:val="center"/>
              <w:rPr>
                <w:b/>
                <w:szCs w:val="20"/>
                <w:lang w:val="en-US"/>
              </w:rPr>
            </w:pPr>
            <w:r w:rsidRPr="003D20BB">
              <w:rPr>
                <w:b/>
                <w:szCs w:val="20"/>
                <w:lang w:val="en-US"/>
              </w:rPr>
              <w:t>RHO (pmol/eye)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56B5E0B4" w14:textId="77777777" w:rsidR="00776889" w:rsidRPr="003D20BB" w:rsidRDefault="00776889" w:rsidP="00227261">
            <w:pPr>
              <w:jc w:val="center"/>
              <w:rPr>
                <w:b/>
                <w:szCs w:val="20"/>
                <w:lang w:val="en-US"/>
              </w:rPr>
            </w:pPr>
            <w:r w:rsidRPr="003D20BB">
              <w:rPr>
                <w:b/>
                <w:szCs w:val="20"/>
                <w:lang w:val="en-US"/>
              </w:rPr>
              <w:t>N eyes (mice)</w:t>
            </w:r>
          </w:p>
        </w:tc>
      </w:tr>
      <w:tr w:rsidR="00776889" w:rsidRPr="003D20BB" w14:paraId="0B8AE491" w14:textId="77777777" w:rsidTr="00227261">
        <w:trPr>
          <w:trHeight w:val="460"/>
          <w:jc w:val="center"/>
        </w:trPr>
        <w:tc>
          <w:tcPr>
            <w:tcW w:w="1843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60972E44" w14:textId="77777777" w:rsidR="00776889" w:rsidRPr="003D20BB" w:rsidRDefault="00776889" w:rsidP="00227261">
            <w:pPr>
              <w:jc w:val="center"/>
              <w:rPr>
                <w:i/>
                <w:szCs w:val="20"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Dark</w:t>
            </w:r>
          </w:p>
        </w:tc>
        <w:tc>
          <w:tcPr>
            <w:tcW w:w="1736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22D6DE11" w14:textId="77777777" w:rsidR="00776889" w:rsidRPr="003D20BB" w:rsidRDefault="00776889" w:rsidP="00227261">
            <w:pPr>
              <w:jc w:val="center"/>
              <w:rPr>
                <w:b/>
                <w:szCs w:val="20"/>
                <w:lang w:val="en-US"/>
              </w:rPr>
            </w:pPr>
            <w:r w:rsidRPr="003D20BB">
              <w:rPr>
                <w:rFonts w:cs="Arial"/>
                <w:lang w:val="en-US"/>
              </w:rPr>
              <w:t>491.5 ± 120.1</w:t>
            </w:r>
          </w:p>
        </w:tc>
        <w:tc>
          <w:tcPr>
            <w:tcW w:w="1737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2811F337" w14:textId="77777777" w:rsidR="00776889" w:rsidRPr="003D20BB" w:rsidRDefault="00776889" w:rsidP="00227261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6 (3)</w:t>
            </w:r>
          </w:p>
        </w:tc>
        <w:tc>
          <w:tcPr>
            <w:tcW w:w="1737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53AC51EE" w14:textId="77777777" w:rsidR="00776889" w:rsidRPr="003D20BB" w:rsidRDefault="00776889" w:rsidP="00227261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rFonts w:cs="Arial"/>
                <w:lang w:val="en-US"/>
              </w:rPr>
              <w:t>536.0 ± 58.5</w:t>
            </w:r>
          </w:p>
        </w:tc>
        <w:tc>
          <w:tcPr>
            <w:tcW w:w="2019" w:type="dxa"/>
            <w:tcBorders>
              <w:top w:val="single" w:sz="18" w:space="0" w:color="auto"/>
              <w:left w:val="nil"/>
              <w:right w:val="nil"/>
            </w:tcBorders>
            <w:vAlign w:val="center"/>
          </w:tcPr>
          <w:p w14:paraId="14D00635" w14:textId="77777777" w:rsidR="00776889" w:rsidRPr="003D20BB" w:rsidRDefault="00776889" w:rsidP="00227261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6 (3)</w:t>
            </w:r>
          </w:p>
        </w:tc>
      </w:tr>
      <w:tr w:rsidR="00776889" w:rsidRPr="003D20BB" w14:paraId="040B3146" w14:textId="77777777" w:rsidTr="00227261">
        <w:trPr>
          <w:trHeight w:val="460"/>
          <w:jc w:val="center"/>
        </w:trPr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6A6F42D3" w14:textId="77777777" w:rsidR="00776889" w:rsidRPr="003D20BB" w:rsidRDefault="00776889" w:rsidP="00227261">
            <w:pPr>
              <w:jc w:val="center"/>
              <w:rPr>
                <w:i/>
                <w:szCs w:val="20"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Bleached (0 min)</w:t>
            </w:r>
          </w:p>
        </w:tc>
        <w:tc>
          <w:tcPr>
            <w:tcW w:w="1736" w:type="dxa"/>
            <w:tcBorders>
              <w:left w:val="nil"/>
              <w:right w:val="nil"/>
            </w:tcBorders>
            <w:vAlign w:val="center"/>
          </w:tcPr>
          <w:p w14:paraId="496382AD" w14:textId="77777777" w:rsidR="00776889" w:rsidRPr="003D20BB" w:rsidRDefault="00776889" w:rsidP="00227261">
            <w:pPr>
              <w:jc w:val="center"/>
              <w:rPr>
                <w:sz w:val="18"/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 xml:space="preserve">42.7 </w:t>
            </w:r>
            <w:r w:rsidRPr="003D20BB">
              <w:rPr>
                <w:rFonts w:cs="Arial"/>
                <w:lang w:val="en-US"/>
              </w:rPr>
              <w:t>±</w:t>
            </w:r>
            <w:r w:rsidRPr="003D20BB">
              <w:rPr>
                <w:szCs w:val="20"/>
                <w:lang w:val="en-US"/>
              </w:rPr>
              <w:t xml:space="preserve"> 28.8</w:t>
            </w:r>
          </w:p>
        </w:tc>
        <w:tc>
          <w:tcPr>
            <w:tcW w:w="1737" w:type="dxa"/>
            <w:tcBorders>
              <w:left w:val="nil"/>
              <w:right w:val="nil"/>
            </w:tcBorders>
            <w:vAlign w:val="center"/>
          </w:tcPr>
          <w:p w14:paraId="09990184" w14:textId="77777777" w:rsidR="00776889" w:rsidRPr="003D20BB" w:rsidRDefault="00776889" w:rsidP="00227261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4 (2)</w:t>
            </w:r>
          </w:p>
        </w:tc>
        <w:tc>
          <w:tcPr>
            <w:tcW w:w="1737" w:type="dxa"/>
            <w:tcBorders>
              <w:left w:val="nil"/>
              <w:right w:val="nil"/>
            </w:tcBorders>
            <w:vAlign w:val="center"/>
          </w:tcPr>
          <w:p w14:paraId="4DDBD030" w14:textId="77777777" w:rsidR="00776889" w:rsidRPr="003D20BB" w:rsidRDefault="00776889" w:rsidP="00227261">
            <w:pPr>
              <w:jc w:val="center"/>
              <w:rPr>
                <w:rFonts w:cs="Arial"/>
                <w:szCs w:val="20"/>
                <w:lang w:val="en-US"/>
              </w:rPr>
            </w:pPr>
            <w:r w:rsidRPr="003D20BB">
              <w:rPr>
                <w:rFonts w:cs="Arial"/>
                <w:lang w:val="en-US"/>
              </w:rPr>
              <w:t>30.7 ± 18.8</w:t>
            </w:r>
          </w:p>
        </w:tc>
        <w:tc>
          <w:tcPr>
            <w:tcW w:w="2019" w:type="dxa"/>
            <w:tcBorders>
              <w:left w:val="nil"/>
              <w:right w:val="nil"/>
            </w:tcBorders>
            <w:vAlign w:val="center"/>
          </w:tcPr>
          <w:p w14:paraId="04CE93DD" w14:textId="77777777" w:rsidR="00776889" w:rsidRPr="003D20BB" w:rsidRDefault="00776889" w:rsidP="00227261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6 (3)</w:t>
            </w:r>
          </w:p>
        </w:tc>
      </w:tr>
      <w:tr w:rsidR="00811708" w:rsidRPr="003D20BB" w14:paraId="7C3DF3D7" w14:textId="77777777" w:rsidTr="00227261">
        <w:trPr>
          <w:trHeight w:val="460"/>
          <w:jc w:val="center"/>
        </w:trPr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3C6DEF72" w14:textId="77777777" w:rsidR="00811708" w:rsidRPr="003D20BB" w:rsidRDefault="00811708" w:rsidP="00811708">
            <w:pPr>
              <w:jc w:val="center"/>
              <w:rPr>
                <w:i/>
                <w:szCs w:val="20"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+ 30 min</w:t>
            </w:r>
          </w:p>
        </w:tc>
        <w:tc>
          <w:tcPr>
            <w:tcW w:w="1736" w:type="dxa"/>
            <w:tcBorders>
              <w:left w:val="nil"/>
              <w:right w:val="nil"/>
            </w:tcBorders>
            <w:vAlign w:val="center"/>
          </w:tcPr>
          <w:p w14:paraId="6087B7E9" w14:textId="77777777" w:rsidR="00811708" w:rsidRPr="003D20BB" w:rsidRDefault="00811708" w:rsidP="00811708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rFonts w:cs="Arial"/>
                <w:lang w:val="en-US"/>
              </w:rPr>
              <w:t>190.1 ± 31.4</w:t>
            </w:r>
          </w:p>
        </w:tc>
        <w:tc>
          <w:tcPr>
            <w:tcW w:w="1737" w:type="dxa"/>
            <w:tcBorders>
              <w:left w:val="nil"/>
              <w:right w:val="nil"/>
            </w:tcBorders>
            <w:vAlign w:val="center"/>
          </w:tcPr>
          <w:p w14:paraId="51A75B22" w14:textId="77777777" w:rsidR="00811708" w:rsidRPr="003D20BB" w:rsidRDefault="00811708" w:rsidP="00811708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6 (3)</w:t>
            </w:r>
          </w:p>
        </w:tc>
        <w:tc>
          <w:tcPr>
            <w:tcW w:w="1737" w:type="dxa"/>
            <w:tcBorders>
              <w:left w:val="nil"/>
              <w:right w:val="nil"/>
            </w:tcBorders>
            <w:vAlign w:val="center"/>
          </w:tcPr>
          <w:p w14:paraId="1C5FFA00" w14:textId="77777777" w:rsidR="00811708" w:rsidRPr="003D20BB" w:rsidRDefault="00811708" w:rsidP="00811708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rFonts w:cs="Arial"/>
                <w:lang w:val="en-US"/>
              </w:rPr>
              <w:t>133.5 ± 21.4</w:t>
            </w:r>
          </w:p>
        </w:tc>
        <w:tc>
          <w:tcPr>
            <w:tcW w:w="2019" w:type="dxa"/>
            <w:tcBorders>
              <w:left w:val="nil"/>
              <w:right w:val="nil"/>
            </w:tcBorders>
            <w:vAlign w:val="center"/>
          </w:tcPr>
          <w:p w14:paraId="290692E4" w14:textId="1001D71D" w:rsidR="00811708" w:rsidRPr="003D20BB" w:rsidRDefault="00B96AA5" w:rsidP="00811708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</w:t>
            </w:r>
            <w:r w:rsidR="00811708" w:rsidRPr="003D20BB">
              <w:rPr>
                <w:szCs w:val="20"/>
                <w:lang w:val="en-US"/>
              </w:rPr>
              <w:t xml:space="preserve"> (4)</w:t>
            </w:r>
          </w:p>
        </w:tc>
      </w:tr>
      <w:tr w:rsidR="00811708" w:rsidRPr="003D20BB" w14:paraId="00EBFFEE" w14:textId="77777777" w:rsidTr="00227261">
        <w:trPr>
          <w:trHeight w:val="460"/>
          <w:jc w:val="center"/>
        </w:trPr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6FC07617" w14:textId="77777777" w:rsidR="00811708" w:rsidRPr="003D20BB" w:rsidRDefault="00811708" w:rsidP="00811708">
            <w:pPr>
              <w:jc w:val="center"/>
              <w:rPr>
                <w:i/>
                <w:szCs w:val="20"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+ 60 min</w:t>
            </w:r>
          </w:p>
        </w:tc>
        <w:tc>
          <w:tcPr>
            <w:tcW w:w="1736" w:type="dxa"/>
            <w:tcBorders>
              <w:left w:val="nil"/>
              <w:right w:val="nil"/>
            </w:tcBorders>
            <w:vAlign w:val="center"/>
          </w:tcPr>
          <w:p w14:paraId="457F3B47" w14:textId="77777777" w:rsidR="00811708" w:rsidRPr="003D20BB" w:rsidRDefault="00811708" w:rsidP="00811708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rFonts w:cs="Arial"/>
                <w:lang w:val="en-US"/>
              </w:rPr>
              <w:t>241.0 ± 35.9</w:t>
            </w:r>
          </w:p>
        </w:tc>
        <w:tc>
          <w:tcPr>
            <w:tcW w:w="1737" w:type="dxa"/>
            <w:tcBorders>
              <w:left w:val="nil"/>
              <w:right w:val="nil"/>
            </w:tcBorders>
            <w:vAlign w:val="center"/>
          </w:tcPr>
          <w:p w14:paraId="3D11F46D" w14:textId="62EE3755" w:rsidR="00811708" w:rsidRPr="003D20BB" w:rsidRDefault="00120D4B" w:rsidP="00120D4B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6</w:t>
            </w:r>
            <w:r w:rsidR="00811708" w:rsidRPr="003D20BB">
              <w:rPr>
                <w:szCs w:val="20"/>
                <w:lang w:val="en-US"/>
              </w:rPr>
              <w:t xml:space="preserve"> (</w:t>
            </w:r>
            <w:r>
              <w:rPr>
                <w:szCs w:val="20"/>
                <w:lang w:val="en-US"/>
              </w:rPr>
              <w:t>3</w:t>
            </w:r>
            <w:r w:rsidR="00811708" w:rsidRPr="003D20BB">
              <w:rPr>
                <w:szCs w:val="20"/>
                <w:lang w:val="en-US"/>
              </w:rPr>
              <w:t>)</w:t>
            </w:r>
          </w:p>
        </w:tc>
        <w:tc>
          <w:tcPr>
            <w:tcW w:w="1737" w:type="dxa"/>
            <w:tcBorders>
              <w:left w:val="nil"/>
              <w:right w:val="nil"/>
            </w:tcBorders>
            <w:vAlign w:val="center"/>
          </w:tcPr>
          <w:p w14:paraId="74DAC712" w14:textId="77777777" w:rsidR="00811708" w:rsidRPr="003D20BB" w:rsidRDefault="00811708" w:rsidP="00811708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rFonts w:cs="Arial"/>
                <w:lang w:val="en-US"/>
              </w:rPr>
              <w:t>197.8 ± 34.3</w:t>
            </w:r>
          </w:p>
        </w:tc>
        <w:tc>
          <w:tcPr>
            <w:tcW w:w="2019" w:type="dxa"/>
            <w:tcBorders>
              <w:left w:val="nil"/>
              <w:right w:val="nil"/>
            </w:tcBorders>
            <w:vAlign w:val="center"/>
          </w:tcPr>
          <w:p w14:paraId="0813F6B4" w14:textId="111B95B5" w:rsidR="00811708" w:rsidRPr="003D20BB" w:rsidRDefault="00120D4B" w:rsidP="00811708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</w:t>
            </w:r>
            <w:r w:rsidR="00811708" w:rsidRPr="003D20BB">
              <w:rPr>
                <w:szCs w:val="20"/>
                <w:lang w:val="en-US"/>
              </w:rPr>
              <w:t xml:space="preserve"> (4)</w:t>
            </w:r>
          </w:p>
        </w:tc>
      </w:tr>
      <w:tr w:rsidR="00811708" w:rsidRPr="003D20BB" w14:paraId="666970CD" w14:textId="77777777" w:rsidTr="00227261">
        <w:trPr>
          <w:trHeight w:val="460"/>
          <w:jc w:val="center"/>
        </w:trPr>
        <w:tc>
          <w:tcPr>
            <w:tcW w:w="1843" w:type="dxa"/>
            <w:tcBorders>
              <w:left w:val="nil"/>
              <w:right w:val="nil"/>
            </w:tcBorders>
            <w:vAlign w:val="center"/>
          </w:tcPr>
          <w:p w14:paraId="78C60B33" w14:textId="77777777" w:rsidR="00811708" w:rsidRPr="003D20BB" w:rsidRDefault="00811708" w:rsidP="00811708">
            <w:pPr>
              <w:jc w:val="center"/>
              <w:rPr>
                <w:i/>
                <w:szCs w:val="20"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+ 120 min</w:t>
            </w:r>
          </w:p>
        </w:tc>
        <w:tc>
          <w:tcPr>
            <w:tcW w:w="1736" w:type="dxa"/>
            <w:tcBorders>
              <w:left w:val="nil"/>
              <w:right w:val="nil"/>
            </w:tcBorders>
            <w:vAlign w:val="center"/>
          </w:tcPr>
          <w:p w14:paraId="60A89724" w14:textId="77777777" w:rsidR="00811708" w:rsidRPr="003D20BB" w:rsidRDefault="00811708" w:rsidP="00811708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rFonts w:cs="Arial"/>
                <w:lang w:val="en-US"/>
              </w:rPr>
              <w:t>352.1 ± 69.0</w:t>
            </w:r>
          </w:p>
        </w:tc>
        <w:tc>
          <w:tcPr>
            <w:tcW w:w="1737" w:type="dxa"/>
            <w:tcBorders>
              <w:left w:val="nil"/>
              <w:right w:val="nil"/>
            </w:tcBorders>
            <w:vAlign w:val="center"/>
          </w:tcPr>
          <w:p w14:paraId="3EBB2FF2" w14:textId="470DE8DA" w:rsidR="00811708" w:rsidRPr="003D20BB" w:rsidRDefault="00120D4B" w:rsidP="00811708">
            <w:pPr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5</w:t>
            </w:r>
            <w:r w:rsidR="00811708" w:rsidRPr="003D20BB">
              <w:rPr>
                <w:szCs w:val="20"/>
                <w:lang w:val="en-US"/>
              </w:rPr>
              <w:t xml:space="preserve"> (3)</w:t>
            </w:r>
          </w:p>
        </w:tc>
        <w:tc>
          <w:tcPr>
            <w:tcW w:w="1737" w:type="dxa"/>
            <w:tcBorders>
              <w:left w:val="nil"/>
              <w:right w:val="nil"/>
            </w:tcBorders>
            <w:vAlign w:val="center"/>
          </w:tcPr>
          <w:p w14:paraId="2E2B3806" w14:textId="77777777" w:rsidR="00811708" w:rsidRPr="003D20BB" w:rsidRDefault="00811708" w:rsidP="00811708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rFonts w:cs="Arial"/>
                <w:lang w:val="en-US"/>
              </w:rPr>
              <w:t>313.9 ± 71.7</w:t>
            </w:r>
          </w:p>
        </w:tc>
        <w:tc>
          <w:tcPr>
            <w:tcW w:w="2019" w:type="dxa"/>
            <w:tcBorders>
              <w:left w:val="nil"/>
              <w:right w:val="nil"/>
            </w:tcBorders>
            <w:vAlign w:val="center"/>
          </w:tcPr>
          <w:p w14:paraId="4B11013D" w14:textId="77777777" w:rsidR="00811708" w:rsidRPr="003D20BB" w:rsidRDefault="00811708" w:rsidP="00811708">
            <w:pPr>
              <w:jc w:val="center"/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6 (3)</w:t>
            </w:r>
          </w:p>
        </w:tc>
      </w:tr>
    </w:tbl>
    <w:p w14:paraId="76195B09" w14:textId="1E0544B8" w:rsidR="00776889" w:rsidRPr="003D20BB" w:rsidRDefault="005F0E74" w:rsidP="00776889">
      <w:pPr>
        <w:spacing w:after="0" w:line="480" w:lineRule="auto"/>
        <w:jc w:val="both"/>
        <w:rPr>
          <w:b/>
          <w:lang w:val="en-US"/>
        </w:rPr>
      </w:pPr>
      <w:r>
        <w:rPr>
          <w:b/>
          <w:lang w:val="en-US"/>
        </w:rPr>
        <w:lastRenderedPageBreak/>
        <w:t>Supplementary file 1</w:t>
      </w:r>
      <w:r>
        <w:rPr>
          <w:b/>
          <w:lang w:val="en-US"/>
        </w:rPr>
        <w:t>C</w:t>
      </w:r>
      <w:r w:rsidR="00776889" w:rsidRPr="003D20BB">
        <w:rPr>
          <w:b/>
          <w:lang w:val="en-US"/>
        </w:rPr>
        <w:t>. Primers used for genotyping.</w:t>
      </w: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1277"/>
        <w:gridCol w:w="4994"/>
        <w:gridCol w:w="1276"/>
        <w:gridCol w:w="1525"/>
      </w:tblGrid>
      <w:tr w:rsidR="00776889" w:rsidRPr="003D20BB" w14:paraId="31F741C8" w14:textId="77777777" w:rsidTr="00227261">
        <w:trPr>
          <w:trHeight w:val="511"/>
        </w:trPr>
        <w:tc>
          <w:tcPr>
            <w:tcW w:w="1277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5C65E0F" w14:textId="77777777" w:rsidR="00776889" w:rsidRPr="003D20BB" w:rsidRDefault="00776889" w:rsidP="00227261">
            <w:pPr>
              <w:jc w:val="both"/>
              <w:rPr>
                <w:rFonts w:cs="Arial"/>
                <w:b/>
                <w:szCs w:val="20"/>
                <w:lang w:val="en-US"/>
              </w:rPr>
            </w:pPr>
            <w:r w:rsidRPr="003D20BB">
              <w:rPr>
                <w:rFonts w:cs="Arial"/>
                <w:b/>
                <w:szCs w:val="20"/>
                <w:lang w:val="en-US"/>
              </w:rPr>
              <w:t>Gene</w:t>
            </w:r>
          </w:p>
        </w:tc>
        <w:tc>
          <w:tcPr>
            <w:tcW w:w="4994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6132D9A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rFonts w:cs="Arial"/>
                <w:b/>
                <w:szCs w:val="20"/>
                <w:lang w:val="en-US"/>
              </w:rPr>
              <w:t>Primer sequence (5’ – 3’)</w:t>
            </w:r>
          </w:p>
        </w:tc>
        <w:tc>
          <w:tcPr>
            <w:tcW w:w="2801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08C96A14" w14:textId="77777777" w:rsidR="00776889" w:rsidRPr="003D20BB" w:rsidRDefault="00776889" w:rsidP="00227261">
            <w:pPr>
              <w:rPr>
                <w:lang w:val="en-US"/>
              </w:rPr>
            </w:pPr>
            <w:r w:rsidRPr="003D20BB">
              <w:rPr>
                <w:rFonts w:cs="Arial"/>
                <w:b/>
                <w:szCs w:val="20"/>
                <w:lang w:val="en-US"/>
              </w:rPr>
              <w:t>Products [bp]</w:t>
            </w:r>
          </w:p>
        </w:tc>
      </w:tr>
      <w:tr w:rsidR="00776889" w:rsidRPr="003D20BB" w14:paraId="64DF3483" w14:textId="77777777" w:rsidTr="00227261"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A35831" w14:textId="77777777" w:rsidR="00776889" w:rsidRPr="003D20BB" w:rsidRDefault="00776889" w:rsidP="00227261">
            <w:pPr>
              <w:jc w:val="both"/>
              <w:rPr>
                <w:i/>
                <w:szCs w:val="20"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Abca1 flox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B3508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for: GCCACTGCATCATAGTTGCT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E36AC" w14:textId="77777777" w:rsidR="00776889" w:rsidRPr="003D20BB" w:rsidRDefault="00776889" w:rsidP="00227261">
            <w:pPr>
              <w:tabs>
                <w:tab w:val="left" w:pos="587"/>
              </w:tabs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wt: 376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411E5" w14:textId="77777777" w:rsidR="00776889" w:rsidRPr="003D20BB" w:rsidRDefault="00776889" w:rsidP="00227261">
            <w:pPr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 xml:space="preserve">floxed: </w:t>
            </w:r>
            <w:r w:rsidRPr="003D20BB">
              <w:rPr>
                <w:rFonts w:cs="Arial"/>
                <w:szCs w:val="20"/>
                <w:lang w:val="en-US"/>
              </w:rPr>
              <w:t xml:space="preserve">~ </w:t>
            </w:r>
            <w:r w:rsidRPr="003D20BB">
              <w:rPr>
                <w:szCs w:val="20"/>
                <w:lang w:val="en-US"/>
              </w:rPr>
              <w:t>200</w:t>
            </w:r>
          </w:p>
        </w:tc>
      </w:tr>
      <w:tr w:rsidR="00776889" w:rsidRPr="003D20BB" w14:paraId="14DE72C3" w14:textId="77777777" w:rsidTr="00227261"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EE79E0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C682FC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eastAsia="Times New Roman" w:cs="Arial"/>
                <w:color w:val="000000"/>
                <w:szCs w:val="20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rev: GTGGGGTGAGACATGTGGA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9BB3A6" w14:textId="77777777" w:rsidR="00776889" w:rsidRPr="003D20BB" w:rsidRDefault="00776889" w:rsidP="00227261">
            <w:pPr>
              <w:rPr>
                <w:lang w:val="en-US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7A053" w14:textId="77777777" w:rsidR="00776889" w:rsidRPr="003D20BB" w:rsidRDefault="00776889" w:rsidP="00227261">
            <w:pPr>
              <w:rPr>
                <w:lang w:val="en-US"/>
              </w:rPr>
            </w:pPr>
          </w:p>
        </w:tc>
      </w:tr>
      <w:tr w:rsidR="00776889" w:rsidRPr="003D20BB" w14:paraId="247B3135" w14:textId="77777777" w:rsidTr="00227261"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557D1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Abca1 exc</w:t>
            </w:r>
          </w:p>
        </w:tc>
        <w:tc>
          <w:tcPr>
            <w:tcW w:w="4994" w:type="dxa"/>
            <w:tcBorders>
              <w:top w:val="nil"/>
              <w:left w:val="nil"/>
              <w:bottom w:val="nil"/>
              <w:right w:val="nil"/>
            </w:tcBorders>
          </w:tcPr>
          <w:p w14:paraId="5D66B082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for: GAGGTTGCCCCTACGGATTTA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8E6549" w14:textId="77777777" w:rsidR="00776889" w:rsidRPr="003D20BB" w:rsidRDefault="00776889" w:rsidP="00227261">
            <w:pPr>
              <w:tabs>
                <w:tab w:val="left" w:pos="587"/>
              </w:tabs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wt: 2086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</w:tcPr>
          <w:p w14:paraId="3CD0773D" w14:textId="77777777" w:rsidR="00776889" w:rsidRPr="003D20BB" w:rsidRDefault="00776889" w:rsidP="00227261">
            <w:pPr>
              <w:tabs>
                <w:tab w:val="left" w:pos="587"/>
              </w:tabs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excised: 180</w:t>
            </w:r>
          </w:p>
        </w:tc>
      </w:tr>
      <w:tr w:rsidR="00776889" w:rsidRPr="003D20BB" w14:paraId="75C08BCF" w14:textId="77777777" w:rsidTr="00227261"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1B9420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0E493F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rev: GTGGGGTGAGACATGTGGA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1CC382" w14:textId="77777777" w:rsidR="00776889" w:rsidRPr="003D20BB" w:rsidRDefault="00776889" w:rsidP="00227261">
            <w:pPr>
              <w:rPr>
                <w:lang w:val="en-US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855952" w14:textId="77777777" w:rsidR="00776889" w:rsidRPr="003D20BB" w:rsidRDefault="00776889" w:rsidP="00227261">
            <w:pPr>
              <w:rPr>
                <w:lang w:val="en-US"/>
              </w:rPr>
            </w:pPr>
          </w:p>
        </w:tc>
      </w:tr>
      <w:tr w:rsidR="00776889" w:rsidRPr="003D20BB" w14:paraId="76065790" w14:textId="77777777" w:rsidTr="00227261"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C06920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  <w:r w:rsidRPr="003D20BB">
              <w:rPr>
                <w:rFonts w:cs="Arial"/>
                <w:i/>
                <w:szCs w:val="20"/>
                <w:lang w:val="en-US"/>
              </w:rPr>
              <w:t>Abcg1 flox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DE43D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for: TTTCCCAGAGATCCCTTTCA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9DC7D" w14:textId="77777777" w:rsidR="00776889" w:rsidRPr="003D20BB" w:rsidRDefault="00776889" w:rsidP="00227261">
            <w:pPr>
              <w:tabs>
                <w:tab w:val="left" w:pos="587"/>
              </w:tabs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wt: 600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C8991" w14:textId="77777777" w:rsidR="00776889" w:rsidRPr="003D20BB" w:rsidRDefault="00776889" w:rsidP="00227261">
            <w:pPr>
              <w:tabs>
                <w:tab w:val="left" w:pos="587"/>
              </w:tabs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floxed: 700</w:t>
            </w:r>
          </w:p>
        </w:tc>
      </w:tr>
      <w:tr w:rsidR="00776889" w:rsidRPr="003D20BB" w14:paraId="3A956288" w14:textId="77777777" w:rsidTr="00227261"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5A31FC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3C885B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rev: GATCTAGGCAGAAGGCACTTG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7F5FB" w14:textId="77777777" w:rsidR="00776889" w:rsidRPr="003D20BB" w:rsidRDefault="00776889" w:rsidP="00227261">
            <w:pPr>
              <w:rPr>
                <w:lang w:val="en-US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B47FBE" w14:textId="77777777" w:rsidR="00776889" w:rsidRPr="003D20BB" w:rsidRDefault="00776889" w:rsidP="00227261">
            <w:pPr>
              <w:rPr>
                <w:lang w:val="en-US"/>
              </w:rPr>
            </w:pPr>
          </w:p>
        </w:tc>
      </w:tr>
      <w:tr w:rsidR="00776889" w:rsidRPr="003D20BB" w14:paraId="1E6EF0D1" w14:textId="77777777" w:rsidTr="00227261"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F1D254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  <w:r w:rsidRPr="003D20BB">
              <w:rPr>
                <w:rFonts w:cs="Arial"/>
                <w:i/>
                <w:szCs w:val="20"/>
                <w:lang w:val="en-US"/>
              </w:rPr>
              <w:t>Abcg1 exc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E889A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for: TGCCCCGTCCCCTTCTAA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B5C9A" w14:textId="77777777" w:rsidR="00776889" w:rsidRPr="003D20BB" w:rsidRDefault="00776889" w:rsidP="00227261">
            <w:pPr>
              <w:tabs>
                <w:tab w:val="left" w:pos="587"/>
              </w:tabs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wt: 1086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CC65EC" w14:textId="77777777" w:rsidR="00776889" w:rsidRPr="003D20BB" w:rsidRDefault="00776889" w:rsidP="00227261">
            <w:pPr>
              <w:tabs>
                <w:tab w:val="left" w:pos="587"/>
              </w:tabs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 xml:space="preserve">excised: </w:t>
            </w:r>
            <w:r w:rsidRPr="003D20BB">
              <w:rPr>
                <w:rFonts w:cs="Arial"/>
                <w:szCs w:val="20"/>
                <w:lang w:val="en-US"/>
              </w:rPr>
              <w:t xml:space="preserve">~ </w:t>
            </w:r>
            <w:r w:rsidRPr="003D20BB">
              <w:rPr>
                <w:szCs w:val="20"/>
                <w:lang w:val="en-US"/>
              </w:rPr>
              <w:t>500</w:t>
            </w:r>
          </w:p>
        </w:tc>
      </w:tr>
      <w:tr w:rsidR="00776889" w:rsidRPr="003D20BB" w14:paraId="7FAFF8CD" w14:textId="77777777" w:rsidTr="00227261"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1952DA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C2F43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rev: TGACCTTGGTACATTTTCCTGTC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FE14C7" w14:textId="77777777" w:rsidR="00776889" w:rsidRPr="003D20BB" w:rsidRDefault="00776889" w:rsidP="00227261">
            <w:pPr>
              <w:rPr>
                <w:lang w:val="en-US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FDE4D" w14:textId="77777777" w:rsidR="00776889" w:rsidRPr="003D20BB" w:rsidRDefault="00776889" w:rsidP="00227261">
            <w:pPr>
              <w:rPr>
                <w:lang w:val="en-US"/>
              </w:rPr>
            </w:pPr>
          </w:p>
        </w:tc>
      </w:tr>
      <w:tr w:rsidR="00776889" w:rsidRPr="003D20BB" w14:paraId="2688C702" w14:textId="77777777" w:rsidTr="00227261">
        <w:trPr>
          <w:trHeight w:val="54"/>
        </w:trPr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E8BF98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  <w:r w:rsidRPr="003D20BB">
              <w:rPr>
                <w:rFonts w:cs="Arial"/>
                <w:i/>
                <w:szCs w:val="20"/>
                <w:lang w:val="en-US"/>
              </w:rPr>
              <w:t>BEST1Cre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AEC15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for: ATGCCCAAGAAGAAGAGGAAGGTGTCC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FAE81" w14:textId="77777777" w:rsidR="00776889" w:rsidRPr="003D20BB" w:rsidRDefault="00776889" w:rsidP="00227261">
            <w:pPr>
              <w:tabs>
                <w:tab w:val="left" w:pos="587"/>
              </w:tabs>
              <w:rPr>
                <w:lang w:val="en-US"/>
              </w:rPr>
            </w:pPr>
            <w:r w:rsidRPr="003D20BB">
              <w:rPr>
                <w:szCs w:val="20"/>
                <w:lang w:val="en-US"/>
              </w:rPr>
              <w:t>wt: -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672A3" w14:textId="77777777" w:rsidR="00776889" w:rsidRPr="003D20BB" w:rsidRDefault="00776889" w:rsidP="00227261">
            <w:pPr>
              <w:tabs>
                <w:tab w:val="left" w:pos="587"/>
              </w:tabs>
              <w:rPr>
                <w:lang w:val="en-US"/>
              </w:rPr>
            </w:pPr>
            <w:r w:rsidRPr="003D20BB">
              <w:rPr>
                <w:szCs w:val="20"/>
                <w:lang w:val="en-US"/>
              </w:rPr>
              <w:t xml:space="preserve">Cre: </w:t>
            </w:r>
            <w:r w:rsidRPr="003D20BB">
              <w:rPr>
                <w:rFonts w:cs="Arial"/>
                <w:szCs w:val="20"/>
                <w:lang w:val="en-US"/>
              </w:rPr>
              <w:t xml:space="preserve">~ </w:t>
            </w:r>
            <w:r w:rsidRPr="003D20BB">
              <w:rPr>
                <w:szCs w:val="20"/>
                <w:lang w:val="en-US"/>
              </w:rPr>
              <w:t>300</w:t>
            </w:r>
          </w:p>
        </w:tc>
      </w:tr>
      <w:tr w:rsidR="00776889" w:rsidRPr="003D20BB" w14:paraId="2E7CBA8E" w14:textId="77777777" w:rsidTr="00227261">
        <w:tc>
          <w:tcPr>
            <w:tcW w:w="127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84771DD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7E818D5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rev: TGGCCCAAATGTTGCTGGATAGTTTTTA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E0D6C49" w14:textId="77777777" w:rsidR="00776889" w:rsidRPr="003D20BB" w:rsidRDefault="00776889" w:rsidP="00227261">
            <w:pPr>
              <w:rPr>
                <w:lang w:val="en-US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3FFFC3F" w14:textId="77777777" w:rsidR="00776889" w:rsidRPr="003D20BB" w:rsidRDefault="00776889" w:rsidP="00227261">
            <w:pPr>
              <w:rPr>
                <w:lang w:val="en-US"/>
              </w:rPr>
            </w:pPr>
          </w:p>
        </w:tc>
      </w:tr>
    </w:tbl>
    <w:p w14:paraId="020D9FDF" w14:textId="77777777" w:rsidR="00776889" w:rsidRPr="003D20BB" w:rsidRDefault="00776889" w:rsidP="00776889">
      <w:pPr>
        <w:spacing w:after="0" w:line="480" w:lineRule="auto"/>
        <w:jc w:val="both"/>
        <w:rPr>
          <w:lang w:val="en-US"/>
        </w:rPr>
      </w:pPr>
    </w:p>
    <w:p w14:paraId="5FBAF006" w14:textId="75949446" w:rsidR="00776889" w:rsidRPr="003D20BB" w:rsidRDefault="005F0E74" w:rsidP="00776889">
      <w:pPr>
        <w:spacing w:after="0" w:line="480" w:lineRule="auto"/>
        <w:jc w:val="both"/>
        <w:rPr>
          <w:b/>
          <w:lang w:val="en-US"/>
        </w:rPr>
      </w:pPr>
      <w:r>
        <w:rPr>
          <w:b/>
          <w:lang w:val="en-US"/>
        </w:rPr>
        <w:t>Supplementary file 1</w:t>
      </w:r>
      <w:r>
        <w:rPr>
          <w:b/>
          <w:lang w:val="en-US"/>
        </w:rPr>
        <w:t>D</w:t>
      </w:r>
      <w:bookmarkStart w:id="0" w:name="_GoBack"/>
      <w:bookmarkEnd w:id="0"/>
      <w:r w:rsidR="00776889" w:rsidRPr="003D20BB">
        <w:rPr>
          <w:b/>
          <w:lang w:val="en-US"/>
        </w:rPr>
        <w:t>. Primers used for gene expression analysis.</w:t>
      </w:r>
    </w:p>
    <w:tbl>
      <w:tblPr>
        <w:tblStyle w:val="TableGrid"/>
        <w:tblW w:w="7547" w:type="dxa"/>
        <w:tblInd w:w="108" w:type="dxa"/>
        <w:tblLook w:val="04A0" w:firstRow="1" w:lastRow="0" w:firstColumn="1" w:lastColumn="0" w:noHBand="0" w:noVBand="1"/>
      </w:tblPr>
      <w:tblGrid>
        <w:gridCol w:w="1274"/>
        <w:gridCol w:w="4984"/>
        <w:gridCol w:w="1274"/>
        <w:gridCol w:w="15"/>
      </w:tblGrid>
      <w:tr w:rsidR="00776889" w:rsidRPr="003D20BB" w14:paraId="6313E2C4" w14:textId="77777777" w:rsidTr="00227261">
        <w:trPr>
          <w:gridAfter w:val="1"/>
          <w:wAfter w:w="15" w:type="dxa"/>
          <w:trHeight w:val="511"/>
        </w:trPr>
        <w:tc>
          <w:tcPr>
            <w:tcW w:w="1277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196F0FF" w14:textId="77777777" w:rsidR="00776889" w:rsidRPr="003D20BB" w:rsidRDefault="00776889" w:rsidP="00227261">
            <w:pPr>
              <w:jc w:val="both"/>
              <w:rPr>
                <w:rFonts w:cs="Arial"/>
                <w:b/>
                <w:szCs w:val="20"/>
                <w:lang w:val="en-US"/>
              </w:rPr>
            </w:pPr>
            <w:r w:rsidRPr="003D20BB">
              <w:rPr>
                <w:rFonts w:cs="Arial"/>
                <w:b/>
                <w:szCs w:val="20"/>
                <w:lang w:val="en-US"/>
              </w:rPr>
              <w:t>Gene</w:t>
            </w:r>
          </w:p>
        </w:tc>
        <w:tc>
          <w:tcPr>
            <w:tcW w:w="4994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6A836D0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rFonts w:cs="Arial"/>
                <w:b/>
                <w:szCs w:val="20"/>
                <w:lang w:val="en-US"/>
              </w:rPr>
              <w:t>Primer sequence (5’ – 3’)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6E4B8AAC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rFonts w:cs="Arial"/>
                <w:b/>
                <w:szCs w:val="20"/>
                <w:lang w:val="en-US"/>
              </w:rPr>
              <w:t>Product [bp]</w:t>
            </w:r>
          </w:p>
        </w:tc>
      </w:tr>
      <w:tr w:rsidR="00776889" w:rsidRPr="003D20BB" w14:paraId="6891A03C" w14:textId="77777777" w:rsidTr="00227261">
        <w:trPr>
          <w:trHeight w:val="136"/>
        </w:trPr>
        <w:tc>
          <w:tcPr>
            <w:tcW w:w="1277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CEF63D4" w14:textId="77777777" w:rsidR="00776889" w:rsidRPr="003D20BB" w:rsidRDefault="00776889" w:rsidP="00227261">
            <w:pPr>
              <w:jc w:val="both"/>
              <w:rPr>
                <w:i/>
                <w:szCs w:val="20"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Abca1</w:t>
            </w:r>
          </w:p>
        </w:tc>
        <w:tc>
          <w:tcPr>
            <w:tcW w:w="4994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6D581B3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szCs w:val="20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 xml:space="preserve">for: </w:t>
            </w:r>
            <w:r w:rsidRPr="003D20BB">
              <w:rPr>
                <w:rFonts w:cs="Arial"/>
                <w:caps/>
                <w:color w:val="000000"/>
                <w:szCs w:val="20"/>
                <w:lang w:val="en-US"/>
              </w:rPr>
              <w:t>gggagtcccagaaaaggaag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7DD8705" w14:textId="77777777" w:rsidR="00776889" w:rsidRPr="003D20BB" w:rsidRDefault="00776889" w:rsidP="00227261">
            <w:pPr>
              <w:tabs>
                <w:tab w:val="left" w:pos="587"/>
              </w:tabs>
              <w:jc w:val="both"/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179</w:t>
            </w:r>
          </w:p>
        </w:tc>
      </w:tr>
      <w:tr w:rsidR="00776889" w:rsidRPr="003D20BB" w14:paraId="3A69B116" w14:textId="77777777" w:rsidTr="00227261">
        <w:trPr>
          <w:trHeight w:val="136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BCFA56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C753B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eastAsia="Times New Roman" w:cs="Arial"/>
                <w:color w:val="000000"/>
                <w:szCs w:val="20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 xml:space="preserve">rev: </w:t>
            </w:r>
            <w:r w:rsidRPr="003D20BB">
              <w:rPr>
                <w:rFonts w:cs="Arial"/>
                <w:caps/>
                <w:color w:val="000000"/>
                <w:szCs w:val="20"/>
                <w:lang w:val="en-US"/>
              </w:rPr>
              <w:t>tgtggttggttcatccagaa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A36EA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</w:p>
        </w:tc>
      </w:tr>
      <w:tr w:rsidR="00776889" w:rsidRPr="003D20BB" w14:paraId="0D901C03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B590F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  <w:r w:rsidRPr="003D20BB">
              <w:rPr>
                <w:i/>
                <w:lang w:val="en-US"/>
              </w:rPr>
              <w:t>ABCA1</w:t>
            </w:r>
          </w:p>
        </w:tc>
        <w:tc>
          <w:tcPr>
            <w:tcW w:w="4994" w:type="dxa"/>
            <w:tcBorders>
              <w:top w:val="nil"/>
              <w:left w:val="nil"/>
              <w:bottom w:val="nil"/>
              <w:right w:val="nil"/>
            </w:tcBorders>
          </w:tcPr>
          <w:p w14:paraId="4554538A" w14:textId="77777777" w:rsidR="00776889" w:rsidRPr="003D20BB" w:rsidRDefault="00776889" w:rsidP="00227261">
            <w:pPr>
              <w:autoSpaceDE w:val="0"/>
              <w:autoSpaceDN w:val="0"/>
              <w:adjustRightInd w:val="0"/>
              <w:jc w:val="both"/>
              <w:rPr>
                <w:rFonts w:cs="Arial"/>
                <w:caps/>
                <w:color w:val="000000"/>
                <w:sz w:val="24"/>
                <w:szCs w:val="24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for: GGTCATGGCTGAGGTGAACA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15ACB9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lang w:val="en-US"/>
              </w:rPr>
              <w:t>159</w:t>
            </w:r>
          </w:p>
        </w:tc>
      </w:tr>
      <w:tr w:rsidR="00776889" w:rsidRPr="003D20BB" w14:paraId="2B35B613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8F5AA8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5C861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eastAsia="Times New Roman" w:cs="Arial"/>
                <w:color w:val="000000"/>
                <w:szCs w:val="20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rev: TGGTCATTGTCCCTGCTGTC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351A10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</w:p>
        </w:tc>
      </w:tr>
      <w:tr w:rsidR="00776889" w:rsidRPr="003D20BB" w14:paraId="39162BCF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96BDB6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Abcg1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8BB8C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szCs w:val="20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 xml:space="preserve">for: </w:t>
            </w:r>
            <w:r w:rsidRPr="003D20BB">
              <w:rPr>
                <w:rFonts w:cs="Arial"/>
                <w:caps/>
                <w:color w:val="000000"/>
                <w:szCs w:val="20"/>
                <w:lang w:val="en-US"/>
              </w:rPr>
              <w:t>ggtggaagaagaaaggatacaaga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FA7D4" w14:textId="77777777" w:rsidR="00776889" w:rsidRPr="003D20BB" w:rsidRDefault="00776889" w:rsidP="00227261">
            <w:pPr>
              <w:tabs>
                <w:tab w:val="left" w:pos="587"/>
              </w:tabs>
              <w:jc w:val="both"/>
              <w:rPr>
                <w:szCs w:val="20"/>
                <w:lang w:val="en-US"/>
              </w:rPr>
            </w:pPr>
            <w:r w:rsidRPr="003D20BB">
              <w:rPr>
                <w:szCs w:val="20"/>
                <w:lang w:val="en-US"/>
              </w:rPr>
              <w:t>148</w:t>
            </w:r>
          </w:p>
        </w:tc>
      </w:tr>
      <w:tr w:rsidR="00776889" w:rsidRPr="003D20BB" w14:paraId="022C5C87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9B7C18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F45AAB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szCs w:val="20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 xml:space="preserve">rev: </w:t>
            </w:r>
            <w:r w:rsidRPr="003D20BB">
              <w:rPr>
                <w:rFonts w:cs="Arial"/>
                <w:caps/>
                <w:color w:val="000000"/>
                <w:szCs w:val="20"/>
                <w:lang w:val="en-US"/>
              </w:rPr>
              <w:t>ttcatgccagtctccctgt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72391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</w:p>
        </w:tc>
      </w:tr>
      <w:tr w:rsidR="00776889" w:rsidRPr="003D20BB" w14:paraId="2F746278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65B44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  <w:r w:rsidRPr="003D20BB">
              <w:rPr>
                <w:rFonts w:cs="Arial"/>
                <w:i/>
                <w:szCs w:val="20"/>
                <w:lang w:val="en-US"/>
              </w:rPr>
              <w:t>Actb</w:t>
            </w:r>
          </w:p>
        </w:tc>
        <w:tc>
          <w:tcPr>
            <w:tcW w:w="4994" w:type="dxa"/>
            <w:tcBorders>
              <w:top w:val="nil"/>
              <w:left w:val="nil"/>
              <w:bottom w:val="nil"/>
              <w:right w:val="nil"/>
            </w:tcBorders>
          </w:tcPr>
          <w:p w14:paraId="724830B2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eastAsia="Times New Roman" w:cs="Arial"/>
                <w:color w:val="000000"/>
                <w:szCs w:val="20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for: CAACGGCTCCGGCATGTGC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810A48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lang w:val="en-US"/>
              </w:rPr>
              <w:t>153</w:t>
            </w:r>
          </w:p>
        </w:tc>
      </w:tr>
      <w:tr w:rsidR="00776889" w:rsidRPr="003D20BB" w14:paraId="248ABD1A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F2682B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2F38A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eastAsia="Times New Roman" w:cs="Arial"/>
                <w:color w:val="000000"/>
                <w:szCs w:val="20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rev: CTCTTGCTCTGGGCCTCG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95DEA2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</w:p>
        </w:tc>
      </w:tr>
      <w:tr w:rsidR="00776889" w:rsidRPr="003D20BB" w14:paraId="41C8ECD7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55686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  <w:r w:rsidRPr="003D20BB">
              <w:rPr>
                <w:rFonts w:cs="Arial"/>
                <w:i/>
                <w:szCs w:val="20"/>
                <w:lang w:val="en-US"/>
              </w:rPr>
              <w:t>ACTB</w:t>
            </w:r>
          </w:p>
        </w:tc>
        <w:tc>
          <w:tcPr>
            <w:tcW w:w="4994" w:type="dxa"/>
            <w:tcBorders>
              <w:top w:val="nil"/>
              <w:left w:val="nil"/>
              <w:bottom w:val="nil"/>
              <w:right w:val="nil"/>
            </w:tcBorders>
          </w:tcPr>
          <w:p w14:paraId="0B5548D8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eastAsia="Times New Roman" w:cs="Arial"/>
                <w:color w:val="000000"/>
                <w:szCs w:val="20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for: CCTGGCACCCAGCACAAT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D84B2D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lang w:val="en-US"/>
              </w:rPr>
              <w:t>144</w:t>
            </w:r>
          </w:p>
        </w:tc>
      </w:tr>
      <w:tr w:rsidR="00776889" w:rsidRPr="003D20BB" w14:paraId="1D736E87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32D8BC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17BF7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eastAsia="Times New Roman" w:cs="Arial"/>
                <w:color w:val="000000"/>
                <w:szCs w:val="20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>rev: GGGCCGGACTCGTCATAC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ED7A23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</w:p>
        </w:tc>
      </w:tr>
      <w:tr w:rsidR="00776889" w:rsidRPr="003D20BB" w14:paraId="637FC4EC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63F467" w14:textId="77777777" w:rsidR="00776889" w:rsidRPr="003D20BB" w:rsidRDefault="00776889" w:rsidP="00227261">
            <w:pPr>
              <w:jc w:val="both"/>
              <w:rPr>
                <w:i/>
                <w:szCs w:val="20"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Casp1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A3F892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szCs w:val="20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 xml:space="preserve">for: </w:t>
            </w:r>
            <w:r w:rsidRPr="003D20BB">
              <w:rPr>
                <w:rFonts w:cs="Arial"/>
                <w:caps/>
                <w:color w:val="000000"/>
                <w:szCs w:val="20"/>
                <w:lang w:val="en-US"/>
              </w:rPr>
              <w:t>GGCAGGAATTCTGGAGCTTCAA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3DB45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lang w:val="en-US"/>
              </w:rPr>
              <w:t>138</w:t>
            </w:r>
          </w:p>
        </w:tc>
      </w:tr>
      <w:tr w:rsidR="00776889" w:rsidRPr="003D20BB" w14:paraId="2EEEB0D4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B2904A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5638B4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eastAsia="Times New Roman" w:cs="Arial"/>
                <w:color w:val="000000"/>
                <w:szCs w:val="20"/>
                <w:lang w:val="en-US"/>
              </w:rPr>
            </w:pPr>
            <w:r w:rsidRPr="003D20BB">
              <w:rPr>
                <w:rFonts w:eastAsia="Times New Roman" w:cs="Arial"/>
                <w:color w:val="000000"/>
                <w:szCs w:val="20"/>
                <w:lang w:val="en-US"/>
              </w:rPr>
              <w:t xml:space="preserve">rev: </w:t>
            </w:r>
            <w:r w:rsidRPr="003D20BB">
              <w:rPr>
                <w:rFonts w:cs="Arial"/>
                <w:caps/>
                <w:color w:val="000000"/>
                <w:szCs w:val="20"/>
                <w:lang w:val="en-US"/>
              </w:rPr>
              <w:t>GTCAGTCCTGGAAATGTGCC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CA38B7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</w:p>
        </w:tc>
      </w:tr>
      <w:tr w:rsidR="00776889" w:rsidRPr="003D20BB" w14:paraId="01DEFA45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0281AC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Cre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54FFD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asciiTheme="minorHAnsi" w:hAnsiTheme="minorHAnsi" w:cstheme="minorHAnsi"/>
                <w:lang w:val="en-US"/>
              </w:rPr>
            </w:pPr>
            <w:r w:rsidRPr="003D20BB"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  <w:t xml:space="preserve">for: </w:t>
            </w:r>
            <w:r w:rsidRPr="003D20BB">
              <w:rPr>
                <w:rFonts w:asciiTheme="minorHAnsi" w:hAnsiTheme="minorHAnsi" w:cstheme="minorHAnsi"/>
                <w:caps/>
                <w:color w:val="000000"/>
                <w:szCs w:val="24"/>
                <w:lang w:val="en-US"/>
              </w:rPr>
              <w:t>taaactggtcgagcgatgga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A9912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lang w:val="en-US"/>
              </w:rPr>
              <w:t>187</w:t>
            </w:r>
          </w:p>
        </w:tc>
      </w:tr>
      <w:tr w:rsidR="00776889" w:rsidRPr="003D20BB" w14:paraId="6207E7A5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33DB6B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75741B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asciiTheme="minorHAnsi" w:hAnsiTheme="minorHAnsi" w:cstheme="minorHAnsi"/>
                <w:lang w:val="en-US"/>
              </w:rPr>
            </w:pPr>
            <w:r w:rsidRPr="003D20BB"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  <w:t xml:space="preserve">rev: </w:t>
            </w:r>
            <w:r w:rsidRPr="003D20BB">
              <w:rPr>
                <w:rFonts w:asciiTheme="minorHAnsi" w:hAnsiTheme="minorHAnsi" w:cstheme="minorHAnsi"/>
                <w:caps/>
                <w:color w:val="000000"/>
                <w:szCs w:val="24"/>
                <w:lang w:val="en-US"/>
              </w:rPr>
              <w:t>accagagtcatccttagcgc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437A8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</w:p>
        </w:tc>
      </w:tr>
      <w:tr w:rsidR="00776889" w:rsidRPr="003D20BB" w14:paraId="65181B9B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4E86F2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Gfap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BE23C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asciiTheme="minorHAnsi" w:hAnsiTheme="minorHAnsi" w:cstheme="minorHAnsi"/>
                <w:lang w:val="en-US"/>
              </w:rPr>
            </w:pPr>
            <w:r w:rsidRPr="003D20BB"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  <w:t xml:space="preserve">for: </w:t>
            </w:r>
            <w:r w:rsidRPr="003D20BB">
              <w:rPr>
                <w:rFonts w:asciiTheme="minorHAnsi" w:hAnsiTheme="minorHAnsi" w:cstheme="minorHAnsi"/>
                <w:caps/>
                <w:color w:val="000000"/>
                <w:szCs w:val="24"/>
                <w:lang w:val="en-US"/>
              </w:rPr>
              <w:t>CCACCAAACTGGCTGATGTCTAC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2D5FC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lang w:val="en-US"/>
              </w:rPr>
              <w:t>240</w:t>
            </w:r>
          </w:p>
        </w:tc>
      </w:tr>
      <w:tr w:rsidR="00776889" w:rsidRPr="003D20BB" w14:paraId="32793CA2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7FB46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  <w:right w:val="nil"/>
            </w:tcBorders>
          </w:tcPr>
          <w:p w14:paraId="269F90D6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asciiTheme="minorHAnsi" w:hAnsiTheme="minorHAnsi" w:cstheme="minorHAnsi"/>
                <w:lang w:val="en-US"/>
              </w:rPr>
            </w:pPr>
            <w:r w:rsidRPr="003D20BB"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  <w:t xml:space="preserve">rev: </w:t>
            </w:r>
            <w:r w:rsidRPr="003D20BB">
              <w:rPr>
                <w:rFonts w:asciiTheme="minorHAnsi" w:hAnsiTheme="minorHAnsi" w:cstheme="minorHAnsi"/>
                <w:caps/>
                <w:color w:val="000000"/>
                <w:szCs w:val="24"/>
                <w:lang w:val="en-US"/>
              </w:rPr>
              <w:t>TTCTCTCCAAATCCACACGAGC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842481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</w:p>
        </w:tc>
      </w:tr>
      <w:tr w:rsidR="00776889" w:rsidRPr="003D20BB" w14:paraId="16C60AC4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17EF89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Il1b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D4F0E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asciiTheme="minorHAnsi" w:hAnsiTheme="minorHAnsi" w:cstheme="minorHAnsi"/>
                <w:lang w:val="en-US"/>
              </w:rPr>
            </w:pPr>
            <w:r w:rsidRPr="003D20BB"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  <w:t xml:space="preserve">for: </w:t>
            </w:r>
            <w:r w:rsidRPr="003D20BB">
              <w:rPr>
                <w:rFonts w:asciiTheme="minorHAnsi" w:hAnsiTheme="minorHAnsi" w:cstheme="minorHAnsi"/>
                <w:caps/>
                <w:color w:val="000000"/>
                <w:szCs w:val="24"/>
                <w:lang w:val="en-US"/>
              </w:rPr>
              <w:t>ACTACAGGCTCCGAGATGA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EC8B0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lang w:val="en-US"/>
              </w:rPr>
              <w:t>141</w:t>
            </w:r>
          </w:p>
        </w:tc>
      </w:tr>
      <w:tr w:rsidR="00776889" w:rsidRPr="003D20BB" w14:paraId="4A5D8269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97BA60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D5BF0E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asciiTheme="minorHAnsi" w:hAnsiTheme="minorHAnsi" w:cstheme="minorHAnsi"/>
                <w:lang w:val="en-US"/>
              </w:rPr>
            </w:pPr>
            <w:r w:rsidRPr="003D20BB"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  <w:t xml:space="preserve">rev: </w:t>
            </w:r>
            <w:r w:rsidRPr="003D20BB">
              <w:rPr>
                <w:rFonts w:asciiTheme="minorHAnsi" w:hAnsiTheme="minorHAnsi" w:cstheme="minorHAnsi"/>
                <w:caps/>
                <w:color w:val="000000"/>
                <w:szCs w:val="24"/>
                <w:lang w:val="en-US"/>
              </w:rPr>
              <w:t>CGTTGCTTGGTTCTCCTTG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0F4F2F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</w:p>
        </w:tc>
      </w:tr>
      <w:tr w:rsidR="00776889" w:rsidRPr="003D20BB" w14:paraId="72CB1638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60C2CD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Mct3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DDEFC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asciiTheme="minorHAnsi" w:hAnsiTheme="minorHAnsi" w:cstheme="minorHAnsi"/>
                <w:lang w:val="en-US"/>
              </w:rPr>
            </w:pPr>
            <w:r w:rsidRPr="003D20BB"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  <w:t xml:space="preserve">for: </w:t>
            </w:r>
            <w:r w:rsidRPr="003D20BB">
              <w:rPr>
                <w:rFonts w:asciiTheme="minorHAnsi" w:hAnsiTheme="minorHAnsi" w:cstheme="minorHAnsi"/>
                <w:caps/>
                <w:color w:val="000000"/>
                <w:szCs w:val="24"/>
                <w:lang w:val="en-US"/>
              </w:rPr>
              <w:t>TCCAGAGTCAGGTCCAGGTT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018FA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lang w:val="en-US"/>
              </w:rPr>
              <w:t>75</w:t>
            </w:r>
          </w:p>
        </w:tc>
      </w:tr>
      <w:tr w:rsidR="00776889" w:rsidRPr="003D20BB" w14:paraId="6833EF38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055A8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82FCDA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asciiTheme="minorHAnsi" w:hAnsiTheme="minorHAnsi" w:cstheme="minorHAnsi"/>
                <w:lang w:val="en-US"/>
              </w:rPr>
            </w:pPr>
            <w:r w:rsidRPr="003D20BB"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  <w:t xml:space="preserve">rev: </w:t>
            </w:r>
            <w:r w:rsidRPr="003D20BB">
              <w:rPr>
                <w:rFonts w:asciiTheme="minorHAnsi" w:hAnsiTheme="minorHAnsi" w:cstheme="minorHAnsi"/>
                <w:caps/>
                <w:color w:val="000000"/>
                <w:szCs w:val="24"/>
                <w:lang w:val="en-US"/>
              </w:rPr>
              <w:t>GAAGACGCTCACAGCCTTAG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B038D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</w:p>
        </w:tc>
      </w:tr>
      <w:tr w:rsidR="00776889" w:rsidRPr="003D20BB" w14:paraId="65F44B2D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6D1D9F" w14:textId="77777777" w:rsidR="00776889" w:rsidRPr="003D20BB" w:rsidRDefault="00776889" w:rsidP="00227261">
            <w:pPr>
              <w:jc w:val="both"/>
              <w:rPr>
                <w:i/>
                <w:lang w:val="en-US"/>
              </w:rPr>
            </w:pPr>
            <w:r w:rsidRPr="003D20BB">
              <w:rPr>
                <w:i/>
                <w:szCs w:val="20"/>
                <w:lang w:val="en-US"/>
              </w:rPr>
              <w:t>Rpe65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63448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asciiTheme="minorHAnsi" w:hAnsiTheme="minorHAnsi" w:cstheme="minorHAnsi"/>
                <w:lang w:val="en-US"/>
              </w:rPr>
            </w:pPr>
            <w:r w:rsidRPr="003D20BB"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  <w:t xml:space="preserve">for: </w:t>
            </w:r>
            <w:r w:rsidRPr="003D20BB">
              <w:rPr>
                <w:rFonts w:asciiTheme="minorHAnsi" w:hAnsiTheme="minorHAnsi" w:cstheme="minorHAnsi"/>
                <w:caps/>
                <w:color w:val="000000"/>
                <w:szCs w:val="24"/>
                <w:lang w:val="en-US"/>
              </w:rPr>
              <w:t>aaagcagacaaggaagatccaa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067A1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lang w:val="en-US"/>
              </w:rPr>
              <w:t>178</w:t>
            </w:r>
          </w:p>
        </w:tc>
      </w:tr>
      <w:tr w:rsidR="00776889" w:rsidRPr="003D20BB" w14:paraId="5CDA387F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F4E652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4C3FC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asciiTheme="minorHAnsi" w:hAnsiTheme="minorHAnsi" w:cstheme="minorHAnsi"/>
                <w:lang w:val="en-US"/>
              </w:rPr>
            </w:pPr>
            <w:r w:rsidRPr="003D20BB"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  <w:t xml:space="preserve">rev: </w:t>
            </w:r>
            <w:r w:rsidRPr="003D20BB">
              <w:rPr>
                <w:rFonts w:asciiTheme="minorHAnsi" w:hAnsiTheme="minorHAnsi" w:cstheme="minorHAnsi"/>
                <w:caps/>
                <w:color w:val="000000"/>
                <w:szCs w:val="24"/>
                <w:lang w:val="en-US"/>
              </w:rPr>
              <w:t>cccaaagactccacgaagaa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4F7F7A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</w:p>
        </w:tc>
      </w:tr>
      <w:tr w:rsidR="00776889" w:rsidRPr="003D20BB" w14:paraId="71CC16E2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B63D6C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  <w:r w:rsidRPr="003D20BB">
              <w:rPr>
                <w:rFonts w:cs="Arial"/>
                <w:i/>
                <w:szCs w:val="20"/>
                <w:lang w:val="en-US"/>
              </w:rPr>
              <w:t>RPL28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F378A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</w:pPr>
            <w:r w:rsidRPr="003D20BB"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  <w:t>for: GCAATTCCTTCCGCTACAAC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2AB22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  <w:r w:rsidRPr="003D20BB">
              <w:rPr>
                <w:lang w:val="en-US"/>
              </w:rPr>
              <w:t>198</w:t>
            </w:r>
          </w:p>
        </w:tc>
      </w:tr>
      <w:tr w:rsidR="00776889" w:rsidRPr="003D20BB" w14:paraId="62CBB8D6" w14:textId="77777777" w:rsidTr="00227261">
        <w:trPr>
          <w:gridAfter w:val="1"/>
          <w:wAfter w:w="15" w:type="dxa"/>
          <w:trHeight w:val="136"/>
        </w:trPr>
        <w:tc>
          <w:tcPr>
            <w:tcW w:w="127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D96CCB8" w14:textId="77777777" w:rsidR="00776889" w:rsidRPr="003D20BB" w:rsidRDefault="00776889" w:rsidP="00227261">
            <w:pPr>
              <w:jc w:val="both"/>
              <w:rPr>
                <w:rFonts w:cs="Arial"/>
                <w:i/>
                <w:szCs w:val="20"/>
                <w:lang w:val="en-US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D3888FB" w14:textId="77777777" w:rsidR="00776889" w:rsidRPr="003D20BB" w:rsidRDefault="00776889" w:rsidP="00227261">
            <w:pPr>
              <w:tabs>
                <w:tab w:val="left" w:pos="1025"/>
              </w:tabs>
              <w:jc w:val="both"/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</w:pPr>
            <w:r w:rsidRPr="003D20BB">
              <w:rPr>
                <w:rFonts w:asciiTheme="minorHAnsi" w:eastAsia="Times New Roman" w:hAnsiTheme="minorHAnsi" w:cstheme="minorHAnsi"/>
                <w:color w:val="000000"/>
                <w:szCs w:val="20"/>
                <w:lang w:val="en-US"/>
              </w:rPr>
              <w:t>rev: TGTTCTTGCGGATCATGTGT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CEBF2BA" w14:textId="77777777" w:rsidR="00776889" w:rsidRPr="003D20BB" w:rsidRDefault="00776889" w:rsidP="00227261">
            <w:pPr>
              <w:jc w:val="both"/>
              <w:rPr>
                <w:lang w:val="en-US"/>
              </w:rPr>
            </w:pPr>
          </w:p>
        </w:tc>
      </w:tr>
    </w:tbl>
    <w:p w14:paraId="3C7EDFD4" w14:textId="61F63FCC" w:rsidR="00776889" w:rsidRPr="003D20BB" w:rsidRDefault="00776889" w:rsidP="00776889">
      <w:pPr>
        <w:spacing w:after="0"/>
        <w:jc w:val="both"/>
        <w:rPr>
          <w:b/>
          <w:lang w:val="en-US"/>
        </w:rPr>
      </w:pPr>
    </w:p>
    <w:sectPr w:rsidR="00776889" w:rsidRPr="003D20BB" w:rsidSect="00C95EDD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5F2DB" w14:textId="77777777" w:rsidR="00F139EC" w:rsidRDefault="00F139EC">
      <w:pPr>
        <w:spacing w:after="0" w:line="240" w:lineRule="auto"/>
      </w:pPr>
      <w:r>
        <w:separator/>
      </w:r>
    </w:p>
  </w:endnote>
  <w:endnote w:type="continuationSeparator" w:id="0">
    <w:p w14:paraId="6D5671D3" w14:textId="77777777" w:rsidR="00F139EC" w:rsidRDefault="00F1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99984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8DC188" w14:textId="339F0F46" w:rsidR="00C16C92" w:rsidRDefault="007768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0D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4684E7" w14:textId="77777777" w:rsidR="00C16C92" w:rsidRDefault="00F139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87B32" w14:textId="77777777" w:rsidR="00F139EC" w:rsidRDefault="00F139EC">
      <w:pPr>
        <w:spacing w:after="0" w:line="240" w:lineRule="auto"/>
      </w:pPr>
      <w:r>
        <w:separator/>
      </w:r>
    </w:p>
  </w:footnote>
  <w:footnote w:type="continuationSeparator" w:id="0">
    <w:p w14:paraId="1D115269" w14:textId="77777777" w:rsidR="00F139EC" w:rsidRDefault="00F1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6D0E1" w14:textId="77777777" w:rsidR="00C16C92" w:rsidRPr="00852669" w:rsidRDefault="00776889" w:rsidP="00FF4555">
    <w:pPr>
      <w:pStyle w:val="Header"/>
      <w:jc w:val="center"/>
      <w:rPr>
        <w:i/>
      </w:rPr>
    </w:pPr>
    <w:r w:rsidRPr="00852669">
      <w:rPr>
        <w:i/>
      </w:rPr>
      <w:t>Storti et al.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70E5F"/>
    <w:multiLevelType w:val="hybridMultilevel"/>
    <w:tmpl w:val="34FE516E"/>
    <w:lvl w:ilvl="0" w:tplc="1DBE788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E3154"/>
    <w:multiLevelType w:val="hybridMultilevel"/>
    <w:tmpl w:val="3064DD2E"/>
    <w:lvl w:ilvl="0" w:tplc="046C1D9C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889"/>
    <w:rsid w:val="00043FC3"/>
    <w:rsid w:val="00120D4B"/>
    <w:rsid w:val="001542F7"/>
    <w:rsid w:val="002C0BC1"/>
    <w:rsid w:val="00500C0A"/>
    <w:rsid w:val="00531737"/>
    <w:rsid w:val="005F0E74"/>
    <w:rsid w:val="005F2E02"/>
    <w:rsid w:val="007117B6"/>
    <w:rsid w:val="00727BAA"/>
    <w:rsid w:val="00736AFA"/>
    <w:rsid w:val="00776889"/>
    <w:rsid w:val="007F078A"/>
    <w:rsid w:val="00811708"/>
    <w:rsid w:val="00B96AA5"/>
    <w:rsid w:val="00BF1F82"/>
    <w:rsid w:val="00C35375"/>
    <w:rsid w:val="00EF3EC8"/>
    <w:rsid w:val="00F139EC"/>
    <w:rsid w:val="00F9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9BEFFE"/>
  <w15:docId w15:val="{D5843517-A0E1-465F-B598-02480321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6889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889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7768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889"/>
    <w:rPr>
      <w:rFonts w:ascii="Arial" w:hAnsi="Arial"/>
      <w:sz w:val="20"/>
    </w:rPr>
  </w:style>
  <w:style w:type="table" w:styleId="TableGrid">
    <w:name w:val="Table Grid"/>
    <w:basedOn w:val="TableNormal"/>
    <w:uiPriority w:val="59"/>
    <w:rsid w:val="00776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776889"/>
  </w:style>
  <w:style w:type="paragraph" w:styleId="ListParagraph">
    <w:name w:val="List Paragraph"/>
    <w:basedOn w:val="Normal"/>
    <w:uiPriority w:val="34"/>
    <w:qFormat/>
    <w:rsid w:val="00727B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0BC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BC1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2C0BC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USZ">
  <a:themeElements>
    <a:clrScheme name="USZ">
      <a:dk1>
        <a:sysClr val="windowText" lastClr="000000"/>
      </a:dk1>
      <a:lt1>
        <a:sysClr val="window" lastClr="FFFFFF"/>
      </a:lt1>
      <a:dk2>
        <a:srgbClr val="0057A2"/>
      </a:dk2>
      <a:lt2>
        <a:srgbClr val="E5EAED"/>
      </a:lt2>
      <a:accent1>
        <a:srgbClr val="419BC9"/>
      </a:accent1>
      <a:accent2>
        <a:srgbClr val="86929A"/>
      </a:accent2>
      <a:accent3>
        <a:srgbClr val="FABC34"/>
      </a:accent3>
      <a:accent4>
        <a:srgbClr val="478B7D"/>
      </a:accent4>
      <a:accent5>
        <a:srgbClr val="A64633"/>
      </a:accent5>
      <a:accent6>
        <a:srgbClr val="8F699C"/>
      </a:accent6>
      <a:hlink>
        <a:srgbClr val="0000FF"/>
      </a:hlink>
      <a:folHlink>
        <a:srgbClr val="800080"/>
      </a:folHlink>
    </a:clrScheme>
    <a:fontScheme name="USZ_Powerpoin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UniversitätsSpital Zürich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Storti Federica</dc:creator>
  <cp:keywords/>
  <dc:description/>
  <cp:lastModifiedBy>James Gilbert</cp:lastModifiedBy>
  <cp:revision>15</cp:revision>
  <dcterms:created xsi:type="dcterms:W3CDTF">2019-01-19T14:41:00Z</dcterms:created>
  <dcterms:modified xsi:type="dcterms:W3CDTF">2019-03-15T14:52:00Z</dcterms:modified>
</cp:coreProperties>
</file>