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AB094A">
        <w:fldChar w:fldCharType="begin"/>
      </w:r>
      <w:r w:rsidR="00AB094A">
        <w:instrText xml:space="preserve"> HYPERLINK "https://biosharing.org/" \t "_blank" </w:instrText>
      </w:r>
      <w:r w:rsidR="00AB094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B094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7CE1CF9" w14:textId="53D8BBAB" w:rsidR="00927BF5" w:rsidRDefault="00927BF5" w:rsidP="00927B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127CE2">
        <w:rPr>
          <w:rFonts w:asciiTheme="minorHAnsi" w:hAnsiTheme="minorHAnsi"/>
          <w:sz w:val="22"/>
          <w:szCs w:val="22"/>
        </w:rPr>
        <w:t>N</w:t>
      </w:r>
      <w:r w:rsidRPr="00127CE2">
        <w:rPr>
          <w:rFonts w:asciiTheme="minorHAnsi" w:hAnsiTheme="minorHAnsi"/>
          <w:sz w:val="22"/>
          <w:szCs w:val="22"/>
          <w:lang w:val="en-GB"/>
        </w:rPr>
        <w:t xml:space="preserve">o </w:t>
      </w:r>
      <w:r>
        <w:rPr>
          <w:rFonts w:asciiTheme="minorHAnsi" w:hAnsiTheme="minorHAnsi"/>
          <w:sz w:val="22"/>
          <w:szCs w:val="22"/>
          <w:lang w:val="en-GB"/>
        </w:rPr>
        <w:t>sample size</w:t>
      </w:r>
      <w:r w:rsidRPr="00127CE2">
        <w:rPr>
          <w:rFonts w:asciiTheme="minorHAnsi" w:hAnsiTheme="minorHAnsi"/>
          <w:sz w:val="22"/>
          <w:szCs w:val="22"/>
          <w:lang w:val="en-GB"/>
        </w:rPr>
        <w:t xml:space="preserve"> calculations were performed. </w:t>
      </w:r>
      <w:r>
        <w:rPr>
          <w:rFonts w:asciiTheme="minorHAnsi" w:hAnsiTheme="minorHAnsi"/>
          <w:sz w:val="22"/>
          <w:szCs w:val="22"/>
          <w:lang w:val="en-GB"/>
        </w:rPr>
        <w:t>The n</w:t>
      </w:r>
      <w:r w:rsidRPr="00127CE2">
        <w:rPr>
          <w:rFonts w:asciiTheme="minorHAnsi" w:hAnsiTheme="minorHAnsi"/>
          <w:sz w:val="22"/>
          <w:szCs w:val="22"/>
          <w:lang w:val="en-GB"/>
        </w:rPr>
        <w:t>umber o</w:t>
      </w:r>
      <w:r>
        <w:rPr>
          <w:rFonts w:asciiTheme="minorHAnsi" w:hAnsiTheme="minorHAnsi"/>
          <w:sz w:val="22"/>
          <w:szCs w:val="22"/>
          <w:lang w:val="en-GB"/>
        </w:rPr>
        <w:t>f</w:t>
      </w:r>
      <w:r w:rsidRPr="00127CE2">
        <w:rPr>
          <w:rFonts w:asciiTheme="minorHAnsi" w:hAnsiTheme="minorHAnsi"/>
          <w:sz w:val="22"/>
          <w:szCs w:val="22"/>
          <w:lang w:val="en-GB"/>
        </w:rPr>
        <w:t xml:space="preserve"> replicates </w:t>
      </w:r>
      <w:r>
        <w:rPr>
          <w:rFonts w:asciiTheme="minorHAnsi" w:hAnsiTheme="minorHAnsi"/>
          <w:sz w:val="22"/>
          <w:szCs w:val="22"/>
          <w:lang w:val="en-GB"/>
        </w:rPr>
        <w:t xml:space="preserve">were </w:t>
      </w:r>
      <w:r w:rsidRPr="00127CE2">
        <w:rPr>
          <w:rFonts w:asciiTheme="minorHAnsi" w:hAnsiTheme="minorHAnsi"/>
          <w:sz w:val="22"/>
          <w:szCs w:val="22"/>
          <w:lang w:val="en-GB"/>
        </w:rPr>
        <w:t xml:space="preserve">estimated based on </w:t>
      </w:r>
      <w:r w:rsidR="00537A1B">
        <w:rPr>
          <w:rFonts w:asciiTheme="minorHAnsi" w:hAnsiTheme="minorHAnsi"/>
          <w:sz w:val="22"/>
          <w:szCs w:val="22"/>
          <w:lang w:val="en-GB"/>
        </w:rPr>
        <w:t>our experience with these techniques and standard practices in the field</w:t>
      </w:r>
      <w:r w:rsidRPr="00127CE2">
        <w:rPr>
          <w:rFonts w:asciiTheme="minorHAnsi" w:hAnsiTheme="minorHAnsi"/>
          <w:sz w:val="22"/>
          <w:szCs w:val="22"/>
          <w:lang w:val="en-GB"/>
        </w:rPr>
        <w:t>.</w:t>
      </w:r>
    </w:p>
    <w:p w14:paraId="13B7E241" w14:textId="227F87BA" w:rsidR="00927BF5" w:rsidRDefault="00927BF5" w:rsidP="00927B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6DCA11A3" w14:textId="0288717C" w:rsidR="00927BF5" w:rsidRPr="00127CE2" w:rsidRDefault="00927BF5" w:rsidP="00927B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 size</w:t>
      </w:r>
      <w:r w:rsidRPr="003754D4">
        <w:rPr>
          <w:rFonts w:asciiTheme="minorHAnsi" w:hAnsiTheme="minorHAnsi"/>
          <w:sz w:val="22"/>
          <w:szCs w:val="22"/>
        </w:rPr>
        <w:t xml:space="preserve"> is stated in </w:t>
      </w:r>
      <w:r>
        <w:rPr>
          <w:rFonts w:asciiTheme="minorHAnsi" w:hAnsiTheme="minorHAnsi"/>
          <w:sz w:val="22"/>
          <w:szCs w:val="22"/>
        </w:rPr>
        <w:t>the f</w:t>
      </w:r>
      <w:r w:rsidRPr="003754D4">
        <w:rPr>
          <w:rFonts w:asciiTheme="minorHAnsi" w:hAnsiTheme="minorHAnsi"/>
          <w:sz w:val="22"/>
          <w:szCs w:val="22"/>
        </w:rPr>
        <w:t xml:space="preserve">igure legends and/or </w:t>
      </w:r>
      <w:r>
        <w:rPr>
          <w:rFonts w:asciiTheme="minorHAnsi" w:hAnsiTheme="minorHAnsi"/>
          <w:sz w:val="22"/>
          <w:szCs w:val="22"/>
        </w:rPr>
        <w:t xml:space="preserve">in the </w:t>
      </w:r>
      <w:r w:rsidRPr="003754D4">
        <w:rPr>
          <w:rFonts w:asciiTheme="minorHAnsi" w:hAnsiTheme="minorHAnsi"/>
          <w:sz w:val="22"/>
          <w:szCs w:val="22"/>
        </w:rPr>
        <w:t>methods section</w:t>
      </w:r>
      <w:r>
        <w:rPr>
          <w:rFonts w:asciiTheme="minorHAnsi" w:hAnsiTheme="minorHAnsi"/>
          <w:sz w:val="22"/>
          <w:szCs w:val="22"/>
        </w:rPr>
        <w:t xml:space="preserve"> for each experiment</w:t>
      </w:r>
      <w:r w:rsidRPr="003754D4">
        <w:rPr>
          <w:rFonts w:asciiTheme="minorHAnsi" w:hAnsiTheme="minorHAnsi"/>
          <w:sz w:val="22"/>
          <w:szCs w:val="22"/>
        </w:rPr>
        <w:t>.</w:t>
      </w:r>
    </w:p>
    <w:p w14:paraId="0235DC0F" w14:textId="77777777" w:rsidR="00927BF5" w:rsidRDefault="00927BF5" w:rsidP="00CF372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6116788" w14:textId="242F3B93" w:rsidR="003754D4" w:rsidRPr="00927BF5" w:rsidRDefault="00127CE2" w:rsidP="00CF372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 size: f</w:t>
      </w:r>
      <w:r w:rsidR="00CF372E" w:rsidRPr="00127CE2">
        <w:rPr>
          <w:rFonts w:asciiTheme="minorHAnsi" w:hAnsiTheme="minorHAnsi"/>
          <w:sz w:val="22"/>
          <w:szCs w:val="22"/>
        </w:rPr>
        <w:t>or qPCR data, three biological replicates for each experiment were performed, unless otherwise stated in the fig</w:t>
      </w:r>
      <w:r>
        <w:rPr>
          <w:rFonts w:asciiTheme="minorHAnsi" w:hAnsiTheme="minorHAnsi"/>
          <w:sz w:val="22"/>
          <w:szCs w:val="22"/>
        </w:rPr>
        <w:t>ure legends; f</w:t>
      </w:r>
      <w:r w:rsidR="00CF372E" w:rsidRPr="00127CE2">
        <w:rPr>
          <w:rFonts w:asciiTheme="minorHAnsi" w:hAnsiTheme="minorHAnsi"/>
          <w:sz w:val="22"/>
          <w:szCs w:val="22"/>
        </w:rPr>
        <w:t xml:space="preserve">or </w:t>
      </w:r>
      <w:proofErr w:type="spellStart"/>
      <w:r w:rsidR="00CF372E" w:rsidRPr="00127CE2">
        <w:rPr>
          <w:rFonts w:asciiTheme="minorHAnsi" w:hAnsiTheme="minorHAnsi"/>
          <w:sz w:val="22"/>
          <w:szCs w:val="22"/>
        </w:rPr>
        <w:t>ChIP-seq</w:t>
      </w:r>
      <w:proofErr w:type="spellEnd"/>
      <w:r w:rsidR="00CF372E" w:rsidRPr="00127CE2">
        <w:rPr>
          <w:rFonts w:asciiTheme="minorHAnsi" w:hAnsiTheme="minorHAnsi"/>
          <w:sz w:val="22"/>
          <w:szCs w:val="22"/>
        </w:rPr>
        <w:t xml:space="preserve"> data, </w:t>
      </w:r>
      <w:r w:rsidRPr="00127CE2">
        <w:rPr>
          <w:rFonts w:asciiTheme="minorHAnsi" w:hAnsiTheme="minorHAnsi"/>
          <w:sz w:val="22"/>
          <w:szCs w:val="22"/>
        </w:rPr>
        <w:t>two biological replicates with corresponding input were performed, as per ENCODE guidelines (https://www.encodeproject.org/chip-seq/transcription_factor/)</w:t>
      </w:r>
      <w:r>
        <w:rPr>
          <w:rFonts w:asciiTheme="minorHAnsi" w:hAnsiTheme="minorHAnsi"/>
          <w:sz w:val="22"/>
          <w:szCs w:val="22"/>
        </w:rPr>
        <w:t>.</w:t>
      </w:r>
      <w:r w:rsidRPr="00127CE2">
        <w:rPr>
          <w:rFonts w:asciiTheme="minorHAnsi" w:hAnsiTheme="minorHAnsi"/>
          <w:sz w:val="22"/>
          <w:szCs w:val="22"/>
        </w:rPr>
        <w:t xml:space="preserve"> </w:t>
      </w:r>
    </w:p>
    <w:p w14:paraId="7FF843C9" w14:textId="3AAEC1AD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0AC340A" w14:textId="5936FAA4" w:rsidR="003754D4" w:rsidRDefault="003754D4" w:rsidP="003754D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Experiments in </w:t>
      </w:r>
      <w:r w:rsidR="00EC18BB">
        <w:rPr>
          <w:rFonts w:asciiTheme="minorHAnsi" w:hAnsiTheme="minorHAnsi"/>
          <w:sz w:val="22"/>
          <w:szCs w:val="22"/>
        </w:rPr>
        <w:t xml:space="preserve">biological </w:t>
      </w:r>
      <w:r>
        <w:rPr>
          <w:rFonts w:asciiTheme="minorHAnsi" w:hAnsiTheme="minorHAnsi"/>
          <w:sz w:val="22"/>
          <w:szCs w:val="22"/>
        </w:rPr>
        <w:t>replicate (</w:t>
      </w:r>
      <w:r w:rsidR="00EC18BB">
        <w:rPr>
          <w:rFonts w:asciiTheme="minorHAnsi" w:hAnsiTheme="minorHAnsi"/>
          <w:sz w:val="22"/>
          <w:szCs w:val="22"/>
        </w:rPr>
        <w:t>RT-</w:t>
      </w:r>
      <w:r>
        <w:rPr>
          <w:rFonts w:asciiTheme="minorHAnsi" w:hAnsiTheme="minorHAnsi"/>
          <w:sz w:val="22"/>
          <w:szCs w:val="22"/>
        </w:rPr>
        <w:t>qPCRs</w:t>
      </w:r>
      <w:r w:rsidR="00D87041">
        <w:rPr>
          <w:rFonts w:asciiTheme="minorHAnsi" w:hAnsiTheme="minorHAnsi"/>
          <w:sz w:val="22"/>
          <w:szCs w:val="22"/>
        </w:rPr>
        <w:t xml:space="preserve"> n=3</w:t>
      </w:r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ChIP</w:t>
      </w:r>
      <w:r w:rsidR="00EC18BB">
        <w:rPr>
          <w:rFonts w:asciiTheme="minorHAnsi" w:hAnsiTheme="minorHAnsi"/>
          <w:sz w:val="22"/>
          <w:szCs w:val="22"/>
        </w:rPr>
        <w:t>-seq</w:t>
      </w:r>
      <w:proofErr w:type="spellEnd"/>
      <w:r w:rsidR="00D87041">
        <w:rPr>
          <w:rFonts w:asciiTheme="minorHAnsi" w:hAnsiTheme="minorHAnsi"/>
          <w:sz w:val="22"/>
          <w:szCs w:val="22"/>
        </w:rPr>
        <w:t xml:space="preserve"> n=2</w:t>
      </w:r>
      <w:r>
        <w:rPr>
          <w:rFonts w:asciiTheme="minorHAnsi" w:hAnsiTheme="minorHAnsi"/>
          <w:sz w:val="22"/>
          <w:szCs w:val="22"/>
        </w:rPr>
        <w:t>)</w:t>
      </w:r>
      <w:r w:rsidR="00D87041">
        <w:rPr>
          <w:rFonts w:asciiTheme="minorHAnsi" w:hAnsiTheme="minorHAnsi"/>
          <w:sz w:val="22"/>
          <w:szCs w:val="22"/>
        </w:rPr>
        <w:t xml:space="preserve"> </w:t>
      </w:r>
      <w:r w:rsidR="00EC18BB">
        <w:rPr>
          <w:rFonts w:asciiTheme="minorHAnsi" w:hAnsiTheme="minorHAnsi"/>
          <w:sz w:val="22"/>
          <w:szCs w:val="22"/>
        </w:rPr>
        <w:t>were</w:t>
      </w:r>
      <w:r w:rsidR="00D87041">
        <w:rPr>
          <w:rFonts w:asciiTheme="minorHAnsi" w:hAnsiTheme="minorHAnsi"/>
          <w:sz w:val="22"/>
          <w:szCs w:val="22"/>
        </w:rPr>
        <w:t xml:space="preserve"> performed independently on cell lines from different passages. </w:t>
      </w:r>
      <w:r w:rsidR="00F53B5A">
        <w:rPr>
          <w:rFonts w:asciiTheme="minorHAnsi" w:hAnsiTheme="minorHAnsi"/>
          <w:sz w:val="22"/>
          <w:szCs w:val="22"/>
        </w:rPr>
        <w:t xml:space="preserve">High-throughput </w:t>
      </w:r>
      <w:r w:rsidR="00CC75C7">
        <w:rPr>
          <w:rFonts w:asciiTheme="minorHAnsi" w:hAnsiTheme="minorHAnsi"/>
          <w:sz w:val="22"/>
          <w:szCs w:val="22"/>
        </w:rPr>
        <w:t xml:space="preserve">sequencing </w:t>
      </w:r>
      <w:r w:rsidR="00EC18BB">
        <w:rPr>
          <w:rFonts w:asciiTheme="minorHAnsi" w:hAnsiTheme="minorHAnsi"/>
          <w:sz w:val="22"/>
          <w:szCs w:val="22"/>
        </w:rPr>
        <w:t>was carried out</w:t>
      </w:r>
      <w:r w:rsidR="00CC75C7">
        <w:rPr>
          <w:rFonts w:asciiTheme="minorHAnsi" w:hAnsiTheme="minorHAnsi"/>
          <w:sz w:val="22"/>
          <w:szCs w:val="22"/>
        </w:rPr>
        <w:t xml:space="preserve"> in the same </w:t>
      </w:r>
      <w:r w:rsidR="00F53B5A">
        <w:rPr>
          <w:rFonts w:asciiTheme="minorHAnsi" w:hAnsiTheme="minorHAnsi"/>
          <w:sz w:val="22"/>
          <w:szCs w:val="22"/>
        </w:rPr>
        <w:t xml:space="preserve">sequencing </w:t>
      </w:r>
      <w:r w:rsidR="00CC75C7">
        <w:rPr>
          <w:rFonts w:asciiTheme="minorHAnsi" w:hAnsiTheme="minorHAnsi"/>
          <w:sz w:val="22"/>
          <w:szCs w:val="22"/>
        </w:rPr>
        <w:t xml:space="preserve">run. Samples from different </w:t>
      </w:r>
      <w:r w:rsidR="00F53B5A">
        <w:rPr>
          <w:rFonts w:asciiTheme="minorHAnsi" w:hAnsiTheme="minorHAnsi"/>
          <w:sz w:val="22"/>
          <w:szCs w:val="22"/>
        </w:rPr>
        <w:t xml:space="preserve">cell </w:t>
      </w:r>
      <w:r w:rsidR="00CC75C7">
        <w:rPr>
          <w:rFonts w:asciiTheme="minorHAnsi" w:hAnsiTheme="minorHAnsi"/>
          <w:sz w:val="22"/>
          <w:szCs w:val="22"/>
        </w:rPr>
        <w:t xml:space="preserve">lines for </w:t>
      </w:r>
      <w:r w:rsidR="00EC18BB">
        <w:rPr>
          <w:rFonts w:asciiTheme="minorHAnsi" w:hAnsiTheme="minorHAnsi"/>
          <w:sz w:val="22"/>
          <w:szCs w:val="22"/>
        </w:rPr>
        <w:t>western blot</w:t>
      </w:r>
      <w:r w:rsidR="00CC75C7">
        <w:rPr>
          <w:rFonts w:asciiTheme="minorHAnsi" w:hAnsiTheme="minorHAnsi"/>
          <w:sz w:val="22"/>
          <w:szCs w:val="22"/>
        </w:rPr>
        <w:t xml:space="preserve"> have been collected </w:t>
      </w:r>
      <w:r w:rsidR="00F53B5A">
        <w:rPr>
          <w:rFonts w:asciiTheme="minorHAnsi" w:hAnsiTheme="minorHAnsi"/>
          <w:sz w:val="22"/>
          <w:szCs w:val="22"/>
        </w:rPr>
        <w:t>on different days</w:t>
      </w:r>
      <w:r w:rsidR="00EC18BB">
        <w:rPr>
          <w:rFonts w:asciiTheme="minorHAnsi" w:hAnsiTheme="minorHAnsi"/>
          <w:sz w:val="22"/>
          <w:szCs w:val="22"/>
        </w:rPr>
        <w:t>,</w:t>
      </w:r>
      <w:r w:rsidR="00CC75C7">
        <w:rPr>
          <w:rFonts w:asciiTheme="minorHAnsi" w:hAnsiTheme="minorHAnsi"/>
          <w:sz w:val="22"/>
          <w:szCs w:val="22"/>
        </w:rPr>
        <w:t xml:space="preserve"> and run simultaneously on the same gel. </w:t>
      </w:r>
      <w:r w:rsidR="00EC18BB">
        <w:rPr>
          <w:rFonts w:asciiTheme="minorHAnsi" w:hAnsiTheme="minorHAnsi"/>
          <w:sz w:val="22"/>
          <w:szCs w:val="22"/>
        </w:rPr>
        <w:t>The r</w:t>
      </w:r>
      <w:r w:rsidR="00CC75C7">
        <w:rPr>
          <w:rFonts w:asciiTheme="minorHAnsi" w:hAnsiTheme="minorHAnsi"/>
          <w:sz w:val="22"/>
          <w:szCs w:val="22"/>
        </w:rPr>
        <w:t>eplicate</w:t>
      </w:r>
      <w:r w:rsidR="00EC18BB">
        <w:rPr>
          <w:rFonts w:asciiTheme="minorHAnsi" w:hAnsiTheme="minorHAnsi"/>
          <w:sz w:val="22"/>
          <w:szCs w:val="22"/>
        </w:rPr>
        <w:t>s</w:t>
      </w:r>
      <w:r w:rsidR="00CC75C7">
        <w:rPr>
          <w:rFonts w:asciiTheme="minorHAnsi" w:hAnsiTheme="minorHAnsi"/>
          <w:sz w:val="22"/>
          <w:szCs w:val="22"/>
        </w:rPr>
        <w:t xml:space="preserve"> for the </w:t>
      </w:r>
      <w:r w:rsidR="00EC18BB">
        <w:rPr>
          <w:rFonts w:asciiTheme="minorHAnsi" w:hAnsiTheme="minorHAnsi"/>
          <w:sz w:val="22"/>
          <w:szCs w:val="22"/>
        </w:rPr>
        <w:t xml:space="preserve">H9 </w:t>
      </w:r>
      <w:r w:rsidR="00CC75C7">
        <w:rPr>
          <w:rFonts w:asciiTheme="minorHAnsi" w:hAnsiTheme="minorHAnsi"/>
          <w:sz w:val="22"/>
          <w:szCs w:val="22"/>
        </w:rPr>
        <w:t>NK2 line w</w:t>
      </w:r>
      <w:r w:rsidR="00F53B5A">
        <w:rPr>
          <w:rFonts w:asciiTheme="minorHAnsi" w:hAnsiTheme="minorHAnsi"/>
          <w:sz w:val="22"/>
          <w:szCs w:val="22"/>
        </w:rPr>
        <w:t>ere collected on different days and were</w:t>
      </w:r>
      <w:r w:rsidR="00CC75C7">
        <w:rPr>
          <w:rFonts w:asciiTheme="minorHAnsi" w:hAnsiTheme="minorHAnsi"/>
          <w:sz w:val="22"/>
          <w:szCs w:val="22"/>
        </w:rPr>
        <w:t xml:space="preserve"> run independently. </w:t>
      </w:r>
    </w:p>
    <w:p w14:paraId="65DF1886" w14:textId="77777777" w:rsidR="00EC18BB" w:rsidRDefault="00EC18BB" w:rsidP="003754D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7988F07" w14:textId="4155A56F" w:rsidR="00CC75C7" w:rsidRDefault="00CC75C7" w:rsidP="003754D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C75C7">
        <w:rPr>
          <w:rFonts w:asciiTheme="minorHAnsi" w:hAnsiTheme="minorHAnsi"/>
          <w:sz w:val="22"/>
          <w:szCs w:val="22"/>
        </w:rPr>
        <w:t>Biological replicates were defined as separate experiments using the same line from different passages performed at different times</w:t>
      </w:r>
      <w:r>
        <w:rPr>
          <w:rFonts w:asciiTheme="minorHAnsi" w:hAnsiTheme="minorHAnsi"/>
          <w:sz w:val="22"/>
          <w:szCs w:val="22"/>
        </w:rPr>
        <w:t>, or experiments run simultaneously on three different</w:t>
      </w:r>
      <w:r w:rsidR="00EC18BB">
        <w:rPr>
          <w:rFonts w:asciiTheme="minorHAnsi" w:hAnsiTheme="minorHAnsi"/>
          <w:sz w:val="22"/>
          <w:szCs w:val="22"/>
        </w:rPr>
        <w:t xml:space="preserve"> cell</w:t>
      </w:r>
      <w:r>
        <w:rPr>
          <w:rFonts w:asciiTheme="minorHAnsi" w:hAnsiTheme="minorHAnsi"/>
          <w:sz w:val="22"/>
          <w:szCs w:val="22"/>
        </w:rPr>
        <w:t xml:space="preserve"> lines, as specified in the methods. Technical replicates </w:t>
      </w:r>
      <w:r w:rsidR="00EC18BB">
        <w:rPr>
          <w:rFonts w:asciiTheme="minorHAnsi" w:hAnsiTheme="minorHAnsi"/>
          <w:sz w:val="22"/>
          <w:szCs w:val="22"/>
        </w:rPr>
        <w:t xml:space="preserve">in </w:t>
      </w:r>
      <w:r w:rsidR="00370813">
        <w:rPr>
          <w:rFonts w:asciiTheme="minorHAnsi" w:hAnsiTheme="minorHAnsi"/>
          <w:sz w:val="22"/>
          <w:szCs w:val="22"/>
        </w:rPr>
        <w:t>RT-</w:t>
      </w:r>
      <w:r w:rsidR="00EC18BB">
        <w:rPr>
          <w:rFonts w:asciiTheme="minorHAnsi" w:hAnsiTheme="minorHAnsi"/>
          <w:sz w:val="22"/>
          <w:szCs w:val="22"/>
        </w:rPr>
        <w:t xml:space="preserve">qPCR experiments are </w:t>
      </w:r>
      <w:r>
        <w:rPr>
          <w:rFonts w:asciiTheme="minorHAnsi" w:hAnsiTheme="minorHAnsi"/>
          <w:sz w:val="22"/>
          <w:szCs w:val="22"/>
        </w:rPr>
        <w:t>defined as parallel wells of the same cell line in the same experiment.</w:t>
      </w:r>
    </w:p>
    <w:p w14:paraId="7882A5D6" w14:textId="77777777" w:rsidR="00EC18BB" w:rsidRDefault="00EC18BB" w:rsidP="003754D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7C0A734" w14:textId="15448225" w:rsidR="00CC75C7" w:rsidRDefault="00370813" w:rsidP="003754D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n</w:t>
      </w:r>
      <w:r w:rsidR="00CC75C7">
        <w:rPr>
          <w:rFonts w:asciiTheme="minorHAnsi" w:hAnsiTheme="minorHAnsi"/>
          <w:sz w:val="22"/>
          <w:szCs w:val="22"/>
        </w:rPr>
        <w:t xml:space="preserve">umber of replicates is specified in each figure legend and </w:t>
      </w:r>
      <w:r>
        <w:rPr>
          <w:rFonts w:asciiTheme="minorHAnsi" w:hAnsiTheme="minorHAnsi"/>
          <w:sz w:val="22"/>
          <w:szCs w:val="22"/>
        </w:rPr>
        <w:t>relevant</w:t>
      </w:r>
      <w:r w:rsidR="00CC75C7">
        <w:rPr>
          <w:rFonts w:asciiTheme="minorHAnsi" w:hAnsiTheme="minorHAnsi"/>
          <w:sz w:val="22"/>
          <w:szCs w:val="22"/>
        </w:rPr>
        <w:t xml:space="preserve"> methods</w:t>
      </w:r>
      <w:r>
        <w:rPr>
          <w:rFonts w:asciiTheme="minorHAnsi" w:hAnsiTheme="minorHAnsi"/>
          <w:sz w:val="22"/>
          <w:szCs w:val="22"/>
        </w:rPr>
        <w:t xml:space="preserve"> section</w:t>
      </w:r>
      <w:r w:rsidR="00CC75C7">
        <w:rPr>
          <w:rFonts w:asciiTheme="minorHAnsi" w:hAnsiTheme="minorHAnsi"/>
          <w:sz w:val="22"/>
          <w:szCs w:val="22"/>
        </w:rPr>
        <w:t>.</w:t>
      </w:r>
    </w:p>
    <w:p w14:paraId="512D7968" w14:textId="77777777" w:rsidR="00EC18BB" w:rsidRDefault="00EC18BB" w:rsidP="003754D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4DB3D00" w14:textId="02B7686B" w:rsidR="00CC75C7" w:rsidRDefault="00CC75C7" w:rsidP="003754D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did not exclude outliers from any analysis.</w:t>
      </w:r>
    </w:p>
    <w:p w14:paraId="3D1352EB" w14:textId="77777777" w:rsidR="00EC18BB" w:rsidRDefault="00EC18BB" w:rsidP="00CC75C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8102952" w14:textId="1B74F4AB" w:rsidR="00B330BD" w:rsidRPr="003754D4" w:rsidRDefault="00E03A5A" w:rsidP="0037081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High</w:t>
      </w:r>
      <w:r w:rsidR="00CC75C7" w:rsidRPr="003754D4">
        <w:rPr>
          <w:rFonts w:asciiTheme="minorHAnsi" w:hAnsiTheme="minorHAnsi"/>
          <w:sz w:val="22"/>
          <w:szCs w:val="22"/>
        </w:rPr>
        <w:t>-throughput sequenc</w:t>
      </w:r>
      <w:r w:rsidR="00370813">
        <w:rPr>
          <w:rFonts w:asciiTheme="minorHAnsi" w:hAnsiTheme="minorHAnsi"/>
          <w:sz w:val="22"/>
          <w:szCs w:val="22"/>
        </w:rPr>
        <w:t>ing</w:t>
      </w:r>
      <w:r w:rsidR="00CC75C7" w:rsidRPr="003754D4">
        <w:rPr>
          <w:rFonts w:asciiTheme="minorHAnsi" w:hAnsiTheme="minorHAnsi"/>
          <w:sz w:val="22"/>
          <w:szCs w:val="22"/>
        </w:rPr>
        <w:t xml:space="preserve"> data is </w:t>
      </w:r>
      <w:r>
        <w:rPr>
          <w:rFonts w:asciiTheme="minorHAnsi" w:hAnsiTheme="minorHAnsi"/>
          <w:sz w:val="22"/>
          <w:szCs w:val="22"/>
        </w:rPr>
        <w:t>publicly available.</w:t>
      </w:r>
    </w:p>
    <w:p w14:paraId="423DA177" w14:textId="0C4183CB" w:rsidR="00B124CC" w:rsidRPr="00CC75C7" w:rsidRDefault="0015519A" w:rsidP="00FF5ED7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01D4457" w14:textId="4FA97B6F" w:rsidR="007672B4" w:rsidRPr="007672B4" w:rsidRDefault="00302F4C" w:rsidP="007672B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 xml:space="preserve">Statistical analysis. For </w:t>
      </w:r>
      <w:r w:rsidR="00C303F8">
        <w:rPr>
          <w:rFonts w:asciiTheme="minorHAnsi" w:hAnsiTheme="minorHAnsi"/>
          <w:sz w:val="22"/>
          <w:szCs w:val="22"/>
        </w:rPr>
        <w:t>RT-</w:t>
      </w:r>
      <w:r>
        <w:rPr>
          <w:rFonts w:asciiTheme="minorHAnsi" w:hAnsiTheme="minorHAnsi"/>
          <w:sz w:val="22"/>
          <w:szCs w:val="22"/>
        </w:rPr>
        <w:t xml:space="preserve">qPCRs, </w:t>
      </w:r>
      <w:r w:rsidRPr="00302F4C">
        <w:rPr>
          <w:rFonts w:asciiTheme="minorHAnsi" w:hAnsiTheme="minorHAnsi"/>
          <w:sz w:val="22"/>
          <w:szCs w:val="22"/>
          <w:lang w:val="en-GB"/>
        </w:rPr>
        <w:t xml:space="preserve">ANOVA with Tukey's </w:t>
      </w:r>
      <w:r w:rsidR="00302357">
        <w:rPr>
          <w:rFonts w:asciiTheme="minorHAnsi" w:hAnsiTheme="minorHAnsi"/>
          <w:sz w:val="22"/>
          <w:szCs w:val="22"/>
          <w:lang w:val="en-GB"/>
        </w:rPr>
        <w:t xml:space="preserve">or </w:t>
      </w:r>
      <w:proofErr w:type="spellStart"/>
      <w:r w:rsidR="00302357" w:rsidRPr="009A6459">
        <w:rPr>
          <w:rFonts w:asciiTheme="minorHAnsi" w:hAnsiTheme="minorHAnsi"/>
          <w:sz w:val="22"/>
          <w:szCs w:val="22"/>
          <w:lang w:val="en-GB"/>
        </w:rPr>
        <w:t>Šídák's</w:t>
      </w:r>
      <w:proofErr w:type="spellEnd"/>
      <w:r w:rsidR="00302357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302F4C">
        <w:rPr>
          <w:rFonts w:asciiTheme="minorHAnsi" w:hAnsiTheme="minorHAnsi"/>
          <w:sz w:val="22"/>
          <w:szCs w:val="22"/>
          <w:lang w:val="en-GB"/>
        </w:rPr>
        <w:t>multiple comparisons test</w:t>
      </w:r>
      <w:r w:rsidR="00CB4B6E">
        <w:rPr>
          <w:rFonts w:asciiTheme="minorHAnsi" w:hAnsiTheme="minorHAnsi"/>
          <w:sz w:val="22"/>
          <w:szCs w:val="22"/>
          <w:lang w:val="en-GB"/>
        </w:rPr>
        <w:t xml:space="preserve"> was performed</w:t>
      </w:r>
      <w:r w:rsidR="00971047">
        <w:rPr>
          <w:rFonts w:asciiTheme="minorHAnsi" w:hAnsiTheme="minorHAnsi"/>
          <w:sz w:val="22"/>
          <w:szCs w:val="22"/>
          <w:lang w:val="en-GB"/>
        </w:rPr>
        <w:t xml:space="preserve"> in order to allow multiple comparisons </w:t>
      </w:r>
      <w:r w:rsidR="00E52DBF">
        <w:rPr>
          <w:rFonts w:asciiTheme="minorHAnsi" w:hAnsiTheme="minorHAnsi"/>
          <w:sz w:val="22"/>
          <w:szCs w:val="22"/>
          <w:lang w:val="en-GB"/>
        </w:rPr>
        <w:t>between means</w:t>
      </w:r>
      <w:r w:rsidR="004348A3">
        <w:rPr>
          <w:rFonts w:asciiTheme="minorHAnsi" w:hAnsiTheme="minorHAnsi"/>
          <w:sz w:val="22"/>
          <w:szCs w:val="22"/>
          <w:lang w:val="en-GB"/>
        </w:rPr>
        <w:t xml:space="preserve">. </w:t>
      </w:r>
      <w:r w:rsidR="00A05AC9">
        <w:rPr>
          <w:rFonts w:asciiTheme="minorHAnsi" w:hAnsiTheme="minorHAnsi"/>
          <w:sz w:val="22"/>
          <w:szCs w:val="22"/>
          <w:lang w:val="en-GB"/>
        </w:rPr>
        <w:t>D</w:t>
      </w:r>
      <w:r w:rsidR="004348A3" w:rsidRPr="004348A3">
        <w:rPr>
          <w:rFonts w:asciiTheme="minorHAnsi" w:hAnsiTheme="minorHAnsi"/>
          <w:sz w:val="22"/>
          <w:szCs w:val="22"/>
          <w:lang w:val="en-GB"/>
        </w:rPr>
        <w:t>ata show the mean ± SD of three biological replicates (unless specified</w:t>
      </w:r>
      <w:r w:rsidR="00A05AC9">
        <w:rPr>
          <w:rFonts w:asciiTheme="minorHAnsi" w:hAnsiTheme="minorHAnsi"/>
          <w:sz w:val="22"/>
          <w:szCs w:val="22"/>
          <w:lang w:val="en-GB"/>
        </w:rPr>
        <w:t xml:space="preserve"> in figure legend</w:t>
      </w:r>
      <w:r w:rsidR="004348A3" w:rsidRPr="004348A3">
        <w:rPr>
          <w:rFonts w:asciiTheme="minorHAnsi" w:hAnsiTheme="minorHAnsi"/>
          <w:sz w:val="22"/>
          <w:szCs w:val="22"/>
          <w:lang w:val="en-GB"/>
        </w:rPr>
        <w:t>)</w:t>
      </w:r>
      <w:r w:rsidR="00C9667F">
        <w:rPr>
          <w:rFonts w:asciiTheme="minorHAnsi" w:hAnsiTheme="minorHAnsi"/>
          <w:sz w:val="22"/>
          <w:szCs w:val="22"/>
          <w:lang w:val="en-GB"/>
        </w:rPr>
        <w:t xml:space="preserve">. </w:t>
      </w:r>
      <w:r w:rsidR="00CB4B6E">
        <w:rPr>
          <w:rFonts w:asciiTheme="minorHAnsi" w:hAnsiTheme="minorHAnsi"/>
          <w:sz w:val="22"/>
          <w:szCs w:val="22"/>
          <w:lang w:val="en-GB"/>
        </w:rPr>
        <w:t xml:space="preserve">For </w:t>
      </w:r>
      <w:proofErr w:type="spellStart"/>
      <w:r w:rsidR="00CB4B6E">
        <w:rPr>
          <w:rFonts w:asciiTheme="minorHAnsi" w:hAnsiTheme="minorHAnsi"/>
          <w:sz w:val="22"/>
          <w:szCs w:val="22"/>
          <w:lang w:val="en-GB"/>
        </w:rPr>
        <w:t>scRNA-seq</w:t>
      </w:r>
      <w:proofErr w:type="spellEnd"/>
      <w:r w:rsidR="00CB4B6E">
        <w:rPr>
          <w:rFonts w:asciiTheme="minorHAnsi" w:hAnsiTheme="minorHAnsi"/>
          <w:sz w:val="22"/>
          <w:szCs w:val="22"/>
          <w:lang w:val="en-GB"/>
        </w:rPr>
        <w:t xml:space="preserve"> differential expression analysis, </w:t>
      </w:r>
      <w:r w:rsidR="00CB4B6E" w:rsidRPr="00CB4B6E">
        <w:rPr>
          <w:rFonts w:asciiTheme="minorHAnsi" w:hAnsiTheme="minorHAnsi"/>
          <w:sz w:val="22"/>
          <w:szCs w:val="22"/>
          <w:lang w:val="en-GB"/>
        </w:rPr>
        <w:t>Wilcoxon Rank Sum test was used</w:t>
      </w:r>
      <w:r w:rsidR="00CB4B6E">
        <w:rPr>
          <w:rFonts w:asciiTheme="minorHAnsi" w:hAnsiTheme="minorHAnsi"/>
          <w:sz w:val="22"/>
          <w:szCs w:val="22"/>
          <w:lang w:val="en-GB"/>
        </w:rPr>
        <w:t xml:space="preserve">, with </w:t>
      </w:r>
      <w:r w:rsidR="00C303F8">
        <w:rPr>
          <w:rFonts w:asciiTheme="minorHAnsi" w:hAnsiTheme="minorHAnsi"/>
          <w:sz w:val="22"/>
          <w:szCs w:val="22"/>
          <w:lang w:val="en-GB"/>
        </w:rPr>
        <w:t>FDR</w:t>
      </w:r>
      <w:r w:rsidR="00CB4B6E" w:rsidRPr="00CB4B6E">
        <w:rPr>
          <w:rFonts w:asciiTheme="minorHAnsi" w:hAnsiTheme="minorHAnsi"/>
          <w:sz w:val="22"/>
          <w:szCs w:val="22"/>
          <w:lang w:val="en-GB"/>
        </w:rPr>
        <w:t xml:space="preserve"> &lt; 0.05</w:t>
      </w:r>
      <w:r w:rsidR="00A05AC9">
        <w:rPr>
          <w:rFonts w:asciiTheme="minorHAnsi" w:hAnsiTheme="minorHAnsi"/>
          <w:sz w:val="22"/>
          <w:szCs w:val="22"/>
          <w:lang w:val="en-GB"/>
        </w:rPr>
        <w:t xml:space="preserve"> and</w:t>
      </w:r>
      <w:r w:rsidR="00CB4B6E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="00CB4B6E">
        <w:rPr>
          <w:rFonts w:asciiTheme="minorHAnsi" w:hAnsiTheme="minorHAnsi"/>
          <w:sz w:val="22"/>
          <w:szCs w:val="22"/>
          <w:lang w:val="en-GB"/>
        </w:rPr>
        <w:t>Benjamini</w:t>
      </w:r>
      <w:proofErr w:type="spellEnd"/>
      <w:r w:rsidR="00CB4B6E">
        <w:rPr>
          <w:rFonts w:asciiTheme="minorHAnsi" w:hAnsiTheme="minorHAnsi"/>
          <w:sz w:val="22"/>
          <w:szCs w:val="22"/>
          <w:lang w:val="en-GB"/>
        </w:rPr>
        <w:t>-Hochberg correction for the single</w:t>
      </w:r>
      <w:r w:rsidR="00C303F8">
        <w:rPr>
          <w:rFonts w:asciiTheme="minorHAnsi" w:hAnsiTheme="minorHAnsi"/>
          <w:sz w:val="22"/>
          <w:szCs w:val="22"/>
          <w:lang w:val="en-GB"/>
        </w:rPr>
        <w:t>-</w:t>
      </w:r>
      <w:r w:rsidR="00CB4B6E">
        <w:rPr>
          <w:rFonts w:asciiTheme="minorHAnsi" w:hAnsiTheme="minorHAnsi"/>
          <w:sz w:val="22"/>
          <w:szCs w:val="22"/>
          <w:lang w:val="en-GB"/>
        </w:rPr>
        <w:t>cell heatmaps.</w:t>
      </w:r>
      <w:r w:rsidR="007672B4">
        <w:rPr>
          <w:rFonts w:asciiTheme="minorHAnsi" w:hAnsiTheme="minorHAnsi"/>
          <w:sz w:val="22"/>
          <w:szCs w:val="22"/>
          <w:lang w:val="en-GB"/>
        </w:rPr>
        <w:t xml:space="preserve"> For overlap </w:t>
      </w:r>
      <w:r w:rsidR="00C303F8">
        <w:rPr>
          <w:rFonts w:asciiTheme="minorHAnsi" w:hAnsiTheme="minorHAnsi"/>
          <w:sz w:val="22"/>
          <w:szCs w:val="22"/>
          <w:lang w:val="en-GB"/>
        </w:rPr>
        <w:t xml:space="preserve">between the </w:t>
      </w:r>
      <w:proofErr w:type="spellStart"/>
      <w:r w:rsidR="007672B4">
        <w:rPr>
          <w:rFonts w:asciiTheme="minorHAnsi" w:hAnsiTheme="minorHAnsi"/>
          <w:sz w:val="22"/>
          <w:szCs w:val="22"/>
          <w:lang w:val="en-GB"/>
        </w:rPr>
        <w:t>ChIP</w:t>
      </w:r>
      <w:r w:rsidR="00C303F8">
        <w:rPr>
          <w:rFonts w:asciiTheme="minorHAnsi" w:hAnsiTheme="minorHAnsi"/>
          <w:sz w:val="22"/>
          <w:szCs w:val="22"/>
          <w:lang w:val="en-GB"/>
        </w:rPr>
        <w:t>-seq</w:t>
      </w:r>
      <w:proofErr w:type="spellEnd"/>
      <w:r w:rsidR="00C303F8">
        <w:rPr>
          <w:rFonts w:asciiTheme="minorHAnsi" w:hAnsiTheme="minorHAnsi"/>
          <w:sz w:val="22"/>
          <w:szCs w:val="22"/>
          <w:lang w:val="en-GB"/>
        </w:rPr>
        <w:t xml:space="preserve"> and </w:t>
      </w:r>
      <w:proofErr w:type="spellStart"/>
      <w:r w:rsidR="007672B4">
        <w:rPr>
          <w:rFonts w:asciiTheme="minorHAnsi" w:hAnsiTheme="minorHAnsi"/>
          <w:sz w:val="22"/>
          <w:szCs w:val="22"/>
          <w:lang w:val="en-GB"/>
        </w:rPr>
        <w:t>scRNA-seq</w:t>
      </w:r>
      <w:proofErr w:type="spellEnd"/>
      <w:r w:rsidR="00C303F8">
        <w:rPr>
          <w:rFonts w:asciiTheme="minorHAnsi" w:hAnsiTheme="minorHAnsi"/>
          <w:sz w:val="22"/>
          <w:szCs w:val="22"/>
          <w:lang w:val="en-GB"/>
        </w:rPr>
        <w:t xml:space="preserve"> datasets</w:t>
      </w:r>
      <w:r w:rsidR="007672B4">
        <w:rPr>
          <w:rFonts w:asciiTheme="minorHAnsi" w:hAnsiTheme="minorHAnsi"/>
          <w:sz w:val="22"/>
          <w:szCs w:val="22"/>
          <w:lang w:val="en-GB"/>
        </w:rPr>
        <w:t xml:space="preserve">, </w:t>
      </w:r>
      <w:r w:rsidR="007672B4" w:rsidRPr="007672B4">
        <w:rPr>
          <w:rFonts w:asciiTheme="minorHAnsi" w:hAnsiTheme="minorHAnsi"/>
          <w:sz w:val="22"/>
          <w:szCs w:val="22"/>
          <w:lang w:val="en-GB"/>
        </w:rPr>
        <w:t>Chi-square test with Yates continuity and Bonferroni multiple testing correction</w:t>
      </w:r>
      <w:r w:rsidR="007672B4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C303F8">
        <w:rPr>
          <w:rFonts w:asciiTheme="minorHAnsi" w:hAnsiTheme="minorHAnsi"/>
          <w:sz w:val="22"/>
          <w:szCs w:val="22"/>
          <w:lang w:val="en-GB"/>
        </w:rPr>
        <w:t>were</w:t>
      </w:r>
      <w:r w:rsidR="007672B4">
        <w:rPr>
          <w:rFonts w:asciiTheme="minorHAnsi" w:hAnsiTheme="minorHAnsi"/>
          <w:sz w:val="22"/>
          <w:szCs w:val="22"/>
          <w:lang w:val="en-GB"/>
        </w:rPr>
        <w:t xml:space="preserve"> used</w:t>
      </w:r>
      <w:r w:rsidR="007672B4" w:rsidRPr="007672B4">
        <w:rPr>
          <w:rFonts w:asciiTheme="minorHAnsi" w:hAnsiTheme="minorHAnsi"/>
          <w:sz w:val="22"/>
          <w:szCs w:val="22"/>
          <w:lang w:val="en-GB"/>
        </w:rPr>
        <w:t xml:space="preserve">. </w:t>
      </w:r>
    </w:p>
    <w:p w14:paraId="732DC2F9" w14:textId="77777777" w:rsidR="00C303F8" w:rsidRDefault="00C303F8" w:rsidP="00302F4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2B187BEB" w14:textId="086278E8" w:rsidR="00302F4C" w:rsidRDefault="001D61E1" w:rsidP="00302F4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Single data points are </w:t>
      </w:r>
      <w:r w:rsidR="00C303F8">
        <w:rPr>
          <w:rFonts w:asciiTheme="minorHAnsi" w:hAnsiTheme="minorHAnsi"/>
          <w:sz w:val="22"/>
          <w:szCs w:val="22"/>
          <w:lang w:val="en-GB"/>
        </w:rPr>
        <w:t>shown</w:t>
      </w:r>
      <w:r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7F0669">
        <w:rPr>
          <w:rFonts w:asciiTheme="minorHAnsi" w:hAnsiTheme="minorHAnsi"/>
          <w:sz w:val="22"/>
          <w:szCs w:val="22"/>
          <w:lang w:val="en-GB"/>
        </w:rPr>
        <w:t>when n is less than 10</w:t>
      </w:r>
      <w:r w:rsidR="00CE19A5">
        <w:rPr>
          <w:rFonts w:asciiTheme="minorHAnsi" w:hAnsiTheme="minorHAnsi"/>
          <w:sz w:val="22"/>
          <w:szCs w:val="22"/>
          <w:lang w:val="en-GB"/>
        </w:rPr>
        <w:t>.</w:t>
      </w:r>
    </w:p>
    <w:p w14:paraId="459BDD0A" w14:textId="77777777" w:rsidR="00C303F8" w:rsidRDefault="00C303F8" w:rsidP="00302F4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6A02664D" w14:textId="0DC7B03C" w:rsidR="00A05AC9" w:rsidRDefault="00A05AC9" w:rsidP="00302F4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P-values </w:t>
      </w:r>
      <w:r w:rsidR="00C303F8">
        <w:rPr>
          <w:rFonts w:asciiTheme="minorHAnsi" w:hAnsiTheme="minorHAnsi"/>
          <w:sz w:val="22"/>
          <w:szCs w:val="22"/>
          <w:lang w:val="en-GB"/>
        </w:rPr>
        <w:t xml:space="preserve">are </w:t>
      </w:r>
      <w:r>
        <w:rPr>
          <w:rFonts w:asciiTheme="minorHAnsi" w:hAnsiTheme="minorHAnsi"/>
          <w:sz w:val="22"/>
          <w:szCs w:val="22"/>
          <w:lang w:val="en-GB"/>
        </w:rPr>
        <w:t>included in the graphs when relevant.</w:t>
      </w:r>
    </w:p>
    <w:p w14:paraId="37AC0956" w14:textId="449F5490" w:rsidR="00CC75C7" w:rsidRPr="00015F05" w:rsidRDefault="00CC75C7" w:rsidP="00CC75C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614D6089" w14:textId="4343E42D" w:rsidR="0015519A" w:rsidRPr="00CC75C7" w:rsidRDefault="00EA729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C75C7">
        <w:rPr>
          <w:rFonts w:asciiTheme="minorHAnsi" w:hAnsiTheme="minorHAnsi"/>
          <w:sz w:val="22"/>
          <w:szCs w:val="22"/>
        </w:rPr>
        <w:t xml:space="preserve">Statistical analysis methods and n are specified in </w:t>
      </w:r>
      <w:r w:rsidR="00C303F8">
        <w:rPr>
          <w:rFonts w:asciiTheme="minorHAnsi" w:hAnsiTheme="minorHAnsi"/>
          <w:sz w:val="22"/>
          <w:szCs w:val="22"/>
        </w:rPr>
        <w:t>the f</w:t>
      </w:r>
      <w:r w:rsidRPr="00CC75C7">
        <w:rPr>
          <w:rFonts w:asciiTheme="minorHAnsi" w:hAnsiTheme="minorHAnsi"/>
          <w:sz w:val="22"/>
          <w:szCs w:val="22"/>
        </w:rPr>
        <w:t xml:space="preserve">igure legends </w:t>
      </w:r>
      <w:r w:rsidR="0060459E" w:rsidRPr="00CC75C7">
        <w:rPr>
          <w:rFonts w:asciiTheme="minorHAnsi" w:hAnsiTheme="minorHAnsi"/>
          <w:sz w:val="22"/>
          <w:szCs w:val="22"/>
        </w:rPr>
        <w:t xml:space="preserve">for each graph </w:t>
      </w:r>
      <w:r w:rsidRPr="00CC75C7">
        <w:rPr>
          <w:rFonts w:asciiTheme="minorHAnsi" w:hAnsiTheme="minorHAnsi"/>
          <w:sz w:val="22"/>
          <w:szCs w:val="22"/>
        </w:rPr>
        <w:t xml:space="preserve">and/or </w:t>
      </w:r>
      <w:r w:rsidR="0060459E" w:rsidRPr="00CC75C7">
        <w:rPr>
          <w:rFonts w:asciiTheme="minorHAnsi" w:hAnsiTheme="minorHAnsi"/>
          <w:sz w:val="22"/>
          <w:szCs w:val="22"/>
        </w:rPr>
        <w:t xml:space="preserve">in </w:t>
      </w:r>
      <w:r w:rsidRPr="00CC75C7">
        <w:rPr>
          <w:rFonts w:asciiTheme="minorHAnsi" w:hAnsiTheme="minorHAnsi"/>
          <w:sz w:val="22"/>
          <w:szCs w:val="22"/>
        </w:rPr>
        <w:t>methods section.</w:t>
      </w:r>
      <w:r w:rsidR="00AC19B2">
        <w:rPr>
          <w:rFonts w:asciiTheme="minorHAnsi" w:hAnsiTheme="minorHAnsi"/>
          <w:sz w:val="22"/>
          <w:szCs w:val="22"/>
        </w:rPr>
        <w:t xml:space="preserve"> </w:t>
      </w:r>
      <w:r w:rsidR="00AC19B2">
        <w:rPr>
          <w:rFonts w:asciiTheme="minorHAnsi" w:hAnsiTheme="minorHAnsi"/>
          <w:sz w:val="22"/>
          <w:szCs w:val="22"/>
          <w:lang w:val="en-GB"/>
        </w:rPr>
        <w:t xml:space="preserve">Numerical data are reported in </w:t>
      </w:r>
      <w:r w:rsidR="00E03A5A">
        <w:rPr>
          <w:rFonts w:asciiTheme="minorHAnsi" w:hAnsiTheme="minorHAnsi"/>
          <w:sz w:val="22"/>
          <w:szCs w:val="22"/>
          <w:lang w:val="en-GB"/>
        </w:rPr>
        <w:t>the source data files.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180E939" w:rsidR="00BC3CCE" w:rsidRPr="00505C51" w:rsidRDefault="004012A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Individual tissue culture wells</w:t>
      </w:r>
      <w:r w:rsidR="00DD690F">
        <w:rPr>
          <w:rFonts w:asciiTheme="minorHAnsi" w:hAnsiTheme="minorHAnsi"/>
          <w:sz w:val="22"/>
          <w:szCs w:val="22"/>
        </w:rPr>
        <w:t xml:space="preserve"> were randomly allocated to control or inhibitor treatment groups</w:t>
      </w:r>
      <w:r>
        <w:rPr>
          <w:rFonts w:asciiTheme="minorHAnsi" w:hAnsiTheme="minorHAnsi"/>
          <w:sz w:val="22"/>
          <w:szCs w:val="22"/>
        </w:rPr>
        <w:t xml:space="preserve"> at the start of each experiment. No masking was used in the experiments.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EB10D14" w14:textId="0FCB65D6" w:rsidR="00AC19B2" w:rsidRDefault="00AC19B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Numerical data </w:t>
      </w:r>
      <w:r w:rsidR="00E03A5A">
        <w:rPr>
          <w:rFonts w:asciiTheme="minorHAnsi" w:hAnsiTheme="minorHAnsi"/>
          <w:sz w:val="22"/>
          <w:szCs w:val="22"/>
          <w:lang w:val="en-GB"/>
        </w:rPr>
        <w:t xml:space="preserve">and Western blot images </w:t>
      </w:r>
      <w:r>
        <w:rPr>
          <w:rFonts w:asciiTheme="minorHAnsi" w:hAnsiTheme="minorHAnsi"/>
          <w:sz w:val="22"/>
          <w:szCs w:val="22"/>
          <w:lang w:val="en-GB"/>
        </w:rPr>
        <w:t xml:space="preserve">are reported in </w:t>
      </w:r>
      <w:r w:rsidR="00E03A5A">
        <w:rPr>
          <w:rFonts w:asciiTheme="minorHAnsi" w:hAnsiTheme="minorHAnsi"/>
          <w:sz w:val="22"/>
          <w:szCs w:val="22"/>
          <w:lang w:val="en-GB"/>
        </w:rPr>
        <w:t>the source data files.</w:t>
      </w:r>
    </w:p>
    <w:p w14:paraId="38DC3310" w14:textId="77777777" w:rsidR="00AC19B2" w:rsidRDefault="00AC19B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3B6E60A6" w14:textId="06E4D34B" w:rsidR="00BC3CCE" w:rsidRPr="00505C51" w:rsidRDefault="00E03A5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Sequencing data are publicly available.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E6BE7" w14:textId="77777777" w:rsidR="000F7584" w:rsidRDefault="000F7584" w:rsidP="004215FE">
      <w:r>
        <w:separator/>
      </w:r>
    </w:p>
  </w:endnote>
  <w:endnote w:type="continuationSeparator" w:id="0">
    <w:p w14:paraId="5F4D0722" w14:textId="77777777" w:rsidR="000F7584" w:rsidRDefault="000F758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?l?r ??_f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05AC9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EC884" w14:textId="77777777" w:rsidR="000F7584" w:rsidRDefault="000F7584" w:rsidP="004215FE">
      <w:r>
        <w:separator/>
      </w:r>
    </w:p>
  </w:footnote>
  <w:footnote w:type="continuationSeparator" w:id="0">
    <w:p w14:paraId="07D97ACF" w14:textId="77777777" w:rsidR="000F7584" w:rsidRDefault="000F758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0279D"/>
    <w:multiLevelType w:val="hybridMultilevel"/>
    <w:tmpl w:val="624EC1B0"/>
    <w:lvl w:ilvl="0" w:tplc="FE4A00AE">
      <w:numFmt w:val="bullet"/>
      <w:lvlText w:val="-"/>
      <w:lvlJc w:val="left"/>
      <w:pPr>
        <w:ind w:left="720" w:hanging="360"/>
      </w:pPr>
      <w:rPr>
        <w:rFonts w:ascii="Calibri" w:eastAsia="MS Minngs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847BE"/>
    <w:multiLevelType w:val="hybridMultilevel"/>
    <w:tmpl w:val="087E114C"/>
    <w:lvl w:ilvl="0" w:tplc="20ACC018">
      <w:numFmt w:val="bullet"/>
      <w:lvlText w:val="-"/>
      <w:lvlJc w:val="left"/>
      <w:pPr>
        <w:ind w:left="720" w:hanging="360"/>
      </w:pPr>
      <w:rPr>
        <w:rFonts w:ascii="Calibri" w:eastAsia="MS Minngs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A6A76"/>
    <w:multiLevelType w:val="hybridMultilevel"/>
    <w:tmpl w:val="3D08E1F8"/>
    <w:lvl w:ilvl="0" w:tplc="07D6FB4C">
      <w:numFmt w:val="bullet"/>
      <w:lvlText w:val="-"/>
      <w:lvlJc w:val="left"/>
      <w:pPr>
        <w:ind w:left="720" w:hanging="360"/>
      </w:pPr>
      <w:rPr>
        <w:rFonts w:ascii="Calibri" w:eastAsia="MS Minngs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3"/>
  </w:num>
  <w:num w:numId="7">
    <w:abstractNumId w:val="7"/>
  </w:num>
  <w:num w:numId="8">
    <w:abstractNumId w:val="2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7315"/>
    <w:rsid w:val="00015F05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0F7584"/>
    <w:rsid w:val="00100F97"/>
    <w:rsid w:val="001019CD"/>
    <w:rsid w:val="00125190"/>
    <w:rsid w:val="00127CE2"/>
    <w:rsid w:val="00133662"/>
    <w:rsid w:val="00133907"/>
    <w:rsid w:val="00144CBC"/>
    <w:rsid w:val="00146DE9"/>
    <w:rsid w:val="0015519A"/>
    <w:rsid w:val="001618D5"/>
    <w:rsid w:val="00175192"/>
    <w:rsid w:val="001D61E1"/>
    <w:rsid w:val="001E1D59"/>
    <w:rsid w:val="00212F30"/>
    <w:rsid w:val="00217B9E"/>
    <w:rsid w:val="002336C6"/>
    <w:rsid w:val="00241081"/>
    <w:rsid w:val="00266462"/>
    <w:rsid w:val="002A068D"/>
    <w:rsid w:val="002A0ED1"/>
    <w:rsid w:val="002A4DCE"/>
    <w:rsid w:val="002A7487"/>
    <w:rsid w:val="00302357"/>
    <w:rsid w:val="00302F4C"/>
    <w:rsid w:val="00307F5D"/>
    <w:rsid w:val="003248ED"/>
    <w:rsid w:val="00335688"/>
    <w:rsid w:val="00370080"/>
    <w:rsid w:val="003701BE"/>
    <w:rsid w:val="00370813"/>
    <w:rsid w:val="003754D4"/>
    <w:rsid w:val="003F19A6"/>
    <w:rsid w:val="004012A6"/>
    <w:rsid w:val="00402ADD"/>
    <w:rsid w:val="00406FF4"/>
    <w:rsid w:val="0041682E"/>
    <w:rsid w:val="004215FE"/>
    <w:rsid w:val="004242DB"/>
    <w:rsid w:val="00426FD0"/>
    <w:rsid w:val="004348A3"/>
    <w:rsid w:val="00441726"/>
    <w:rsid w:val="004505C5"/>
    <w:rsid w:val="00451B01"/>
    <w:rsid w:val="00455849"/>
    <w:rsid w:val="00471732"/>
    <w:rsid w:val="004A5C32"/>
    <w:rsid w:val="004B41D4"/>
    <w:rsid w:val="004D40E0"/>
    <w:rsid w:val="004D5E59"/>
    <w:rsid w:val="004D602A"/>
    <w:rsid w:val="004D73CF"/>
    <w:rsid w:val="004E4945"/>
    <w:rsid w:val="004F451D"/>
    <w:rsid w:val="00505C51"/>
    <w:rsid w:val="00516A01"/>
    <w:rsid w:val="0053000A"/>
    <w:rsid w:val="00537A1B"/>
    <w:rsid w:val="00550F13"/>
    <w:rsid w:val="005530AE"/>
    <w:rsid w:val="00555F44"/>
    <w:rsid w:val="00566103"/>
    <w:rsid w:val="005B0A15"/>
    <w:rsid w:val="005B4DD4"/>
    <w:rsid w:val="0060459E"/>
    <w:rsid w:val="00605A12"/>
    <w:rsid w:val="00634AC7"/>
    <w:rsid w:val="006438CC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2B4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0669"/>
    <w:rsid w:val="00800860"/>
    <w:rsid w:val="008057A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4972"/>
    <w:rsid w:val="008C6004"/>
    <w:rsid w:val="008C73C0"/>
    <w:rsid w:val="008D7885"/>
    <w:rsid w:val="00912B0B"/>
    <w:rsid w:val="009205E9"/>
    <w:rsid w:val="0092438C"/>
    <w:rsid w:val="00927BF5"/>
    <w:rsid w:val="00941D04"/>
    <w:rsid w:val="00963CEF"/>
    <w:rsid w:val="00971047"/>
    <w:rsid w:val="009737D4"/>
    <w:rsid w:val="00983DDF"/>
    <w:rsid w:val="00993065"/>
    <w:rsid w:val="009A0661"/>
    <w:rsid w:val="009D0D28"/>
    <w:rsid w:val="009E6ACE"/>
    <w:rsid w:val="009E7B13"/>
    <w:rsid w:val="00A05AC9"/>
    <w:rsid w:val="00A11EC6"/>
    <w:rsid w:val="00A131BD"/>
    <w:rsid w:val="00A32E20"/>
    <w:rsid w:val="00A522B0"/>
    <w:rsid w:val="00A5368C"/>
    <w:rsid w:val="00A62B52"/>
    <w:rsid w:val="00A84B3E"/>
    <w:rsid w:val="00AB094A"/>
    <w:rsid w:val="00AB5612"/>
    <w:rsid w:val="00AC19B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06DB"/>
    <w:rsid w:val="00BE1227"/>
    <w:rsid w:val="00C1184B"/>
    <w:rsid w:val="00C21D14"/>
    <w:rsid w:val="00C24CF7"/>
    <w:rsid w:val="00C303F8"/>
    <w:rsid w:val="00C3371D"/>
    <w:rsid w:val="00C42ECB"/>
    <w:rsid w:val="00C52A77"/>
    <w:rsid w:val="00C820B0"/>
    <w:rsid w:val="00C9667F"/>
    <w:rsid w:val="00CB4B6E"/>
    <w:rsid w:val="00CC4807"/>
    <w:rsid w:val="00CC6EF3"/>
    <w:rsid w:val="00CC75C7"/>
    <w:rsid w:val="00CD12B2"/>
    <w:rsid w:val="00CD6AEC"/>
    <w:rsid w:val="00CD735C"/>
    <w:rsid w:val="00CE19A5"/>
    <w:rsid w:val="00CE6849"/>
    <w:rsid w:val="00CF1BE0"/>
    <w:rsid w:val="00CF372E"/>
    <w:rsid w:val="00CF4BBE"/>
    <w:rsid w:val="00CF6CB5"/>
    <w:rsid w:val="00D10224"/>
    <w:rsid w:val="00D44612"/>
    <w:rsid w:val="00D50299"/>
    <w:rsid w:val="00D74320"/>
    <w:rsid w:val="00D779BF"/>
    <w:rsid w:val="00D83D45"/>
    <w:rsid w:val="00D87041"/>
    <w:rsid w:val="00D93937"/>
    <w:rsid w:val="00DD690F"/>
    <w:rsid w:val="00DE207A"/>
    <w:rsid w:val="00DE2719"/>
    <w:rsid w:val="00DF1913"/>
    <w:rsid w:val="00E007B4"/>
    <w:rsid w:val="00E03A5A"/>
    <w:rsid w:val="00E234CA"/>
    <w:rsid w:val="00E263C3"/>
    <w:rsid w:val="00E41364"/>
    <w:rsid w:val="00E52DBF"/>
    <w:rsid w:val="00E61AB4"/>
    <w:rsid w:val="00E70517"/>
    <w:rsid w:val="00E76A9C"/>
    <w:rsid w:val="00E870D1"/>
    <w:rsid w:val="00EA729C"/>
    <w:rsid w:val="00EC0EFC"/>
    <w:rsid w:val="00EC18BB"/>
    <w:rsid w:val="00ED346E"/>
    <w:rsid w:val="00EF6E73"/>
    <w:rsid w:val="00EF7423"/>
    <w:rsid w:val="00F27DEC"/>
    <w:rsid w:val="00F3344F"/>
    <w:rsid w:val="00F53B5A"/>
    <w:rsid w:val="00F60CF4"/>
    <w:rsid w:val="00FC1F40"/>
    <w:rsid w:val="00FD0F2C"/>
    <w:rsid w:val="00FE362B"/>
    <w:rsid w:val="00FE39A6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597685-B054-0F44-BAF2-8BE38B39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7121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Peter Rugg-Gunn</cp:lastModifiedBy>
  <cp:revision>12</cp:revision>
  <dcterms:created xsi:type="dcterms:W3CDTF">2021-02-08T20:27:00Z</dcterms:created>
  <dcterms:modified xsi:type="dcterms:W3CDTF">2021-07-21T21:41:00Z</dcterms:modified>
</cp:coreProperties>
</file>